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06D2" w14:textId="77777777" w:rsidR="00B8325A" w:rsidRPr="003D3E9E" w:rsidRDefault="00B8325A" w:rsidP="00B8325A">
      <w:pPr>
        <w:spacing w:after="0" w:line="240" w:lineRule="auto"/>
        <w:jc w:val="center"/>
        <w:rPr>
          <w:rFonts w:ascii="Calibri" w:eastAsia="Times New Roman" w:hAnsi="Calibri" w:cs="Calibri"/>
          <w:b/>
          <w:kern w:val="0"/>
          <w:sz w:val="24"/>
          <w:szCs w:val="24"/>
          <w:lang w:val="et-EE"/>
          <w14:ligatures w14:val="none"/>
        </w:rPr>
      </w:pPr>
      <w:r w:rsidRPr="003D3E9E">
        <w:rPr>
          <w:rFonts w:ascii="Calibri" w:eastAsia="Times New Roman" w:hAnsi="Calibri" w:cs="Calibri"/>
          <w:b/>
          <w:kern w:val="0"/>
          <w:sz w:val="24"/>
          <w:szCs w:val="24"/>
          <w:lang w:val="et-EE"/>
          <w14:ligatures w14:val="none"/>
        </w:rPr>
        <w:t>AS Eesti Liinirongid nõukogu aruanne</w:t>
      </w:r>
    </w:p>
    <w:p w14:paraId="4AB36A40" w14:textId="77777777" w:rsidR="00B8325A" w:rsidRPr="003D3E9E" w:rsidRDefault="00B8325A" w:rsidP="00B8325A">
      <w:pPr>
        <w:spacing w:after="0" w:line="240" w:lineRule="auto"/>
        <w:jc w:val="center"/>
        <w:rPr>
          <w:rFonts w:ascii="Calibri" w:eastAsia="Times New Roman" w:hAnsi="Calibri" w:cs="Calibri"/>
          <w:b/>
          <w:i/>
          <w:iCs/>
          <w:kern w:val="0"/>
          <w:sz w:val="24"/>
          <w:szCs w:val="24"/>
          <w:lang w:val="et-EE"/>
          <w14:ligatures w14:val="none"/>
        </w:rPr>
      </w:pPr>
      <w:r w:rsidRPr="003D3E9E">
        <w:rPr>
          <w:rFonts w:ascii="Calibri" w:eastAsia="Times New Roman" w:hAnsi="Calibri" w:cs="Calibri"/>
          <w:b/>
          <w:kern w:val="0"/>
          <w:sz w:val="24"/>
          <w:szCs w:val="24"/>
          <w:lang w:val="et-EE"/>
          <w14:ligatures w14:val="none"/>
        </w:rPr>
        <w:t xml:space="preserve">2025. aasta majandusaasta aruande juurde                           </w:t>
      </w:r>
    </w:p>
    <w:p w14:paraId="5FFFE96C"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p>
    <w:p w14:paraId="77AABBB5" w14:textId="77777777" w:rsidR="00B8325A" w:rsidRPr="003D3E9E" w:rsidRDefault="00B8325A" w:rsidP="00B8325A">
      <w:pPr>
        <w:spacing w:after="0" w:line="240" w:lineRule="auto"/>
        <w:jc w:val="both"/>
        <w:rPr>
          <w:rFonts w:ascii="Calibri" w:eastAsia="Times New Roman" w:hAnsi="Calibri" w:cs="Calibri"/>
          <w:b/>
          <w:kern w:val="0"/>
          <w:sz w:val="24"/>
          <w:szCs w:val="24"/>
          <w:lang w:val="et-EE"/>
          <w14:ligatures w14:val="none"/>
        </w:rPr>
      </w:pPr>
      <w:r w:rsidRPr="003D3E9E">
        <w:rPr>
          <w:rFonts w:ascii="Calibri" w:eastAsia="Times New Roman" w:hAnsi="Calibri" w:cs="Calibri"/>
          <w:b/>
          <w:kern w:val="0"/>
          <w:sz w:val="24"/>
          <w:szCs w:val="24"/>
          <w:lang w:val="et-EE"/>
          <w14:ligatures w14:val="none"/>
        </w:rPr>
        <w:t xml:space="preserve">AKTSIASELTS: </w:t>
      </w:r>
      <w:r w:rsidRPr="003D3E9E">
        <w:rPr>
          <w:rFonts w:ascii="Calibri" w:eastAsia="Times New Roman" w:hAnsi="Calibri" w:cs="Calibri"/>
          <w:b/>
          <w:kern w:val="0"/>
          <w:sz w:val="24"/>
          <w:szCs w:val="24"/>
          <w:lang w:val="et-EE"/>
          <w14:ligatures w14:val="none"/>
        </w:rPr>
        <w:tab/>
      </w:r>
      <w:r w:rsidRPr="003D3E9E">
        <w:rPr>
          <w:rFonts w:ascii="Calibri" w:eastAsia="Times New Roman" w:hAnsi="Calibri" w:cs="Calibri"/>
          <w:b/>
          <w:kern w:val="0"/>
          <w:sz w:val="24"/>
          <w:szCs w:val="24"/>
          <w:lang w:val="et-EE"/>
          <w14:ligatures w14:val="none"/>
        </w:rPr>
        <w:tab/>
      </w:r>
      <w:r w:rsidRPr="003D3E9E">
        <w:rPr>
          <w:rFonts w:ascii="Calibri" w:eastAsia="Times New Roman" w:hAnsi="Calibri" w:cs="Calibri"/>
          <w:b/>
          <w:kern w:val="0"/>
          <w:sz w:val="24"/>
          <w:szCs w:val="24"/>
          <w:lang w:val="et-EE"/>
          <w14:ligatures w14:val="none"/>
        </w:rPr>
        <w:tab/>
      </w:r>
      <w:r w:rsidRPr="003D3E9E">
        <w:rPr>
          <w:rFonts w:ascii="Calibri" w:eastAsia="Times New Roman" w:hAnsi="Calibri" w:cs="Calibri"/>
          <w:kern w:val="0"/>
          <w:sz w:val="24"/>
          <w:szCs w:val="24"/>
          <w:lang w:val="et-EE"/>
          <w14:ligatures w14:val="none"/>
        </w:rPr>
        <w:t>AS Eesti Liinirongid, registrikood 10520953</w:t>
      </w:r>
    </w:p>
    <w:p w14:paraId="6BF00909" w14:textId="77777777" w:rsidR="00B8325A" w:rsidRPr="003D3E9E" w:rsidRDefault="00B8325A" w:rsidP="00B8325A">
      <w:pPr>
        <w:spacing w:after="0" w:line="240" w:lineRule="auto"/>
        <w:jc w:val="both"/>
        <w:rPr>
          <w:rFonts w:ascii="Calibri" w:eastAsia="Times New Roman" w:hAnsi="Calibri" w:cs="Calibri"/>
          <w:b/>
          <w:kern w:val="0"/>
          <w:sz w:val="24"/>
          <w:szCs w:val="24"/>
          <w:lang w:val="et-EE"/>
          <w14:ligatures w14:val="none"/>
        </w:rPr>
      </w:pPr>
      <w:r w:rsidRPr="003D3E9E">
        <w:rPr>
          <w:rFonts w:ascii="Calibri" w:eastAsia="Times New Roman" w:hAnsi="Calibri" w:cs="Calibri"/>
          <w:b/>
          <w:kern w:val="0"/>
          <w:sz w:val="24"/>
          <w:szCs w:val="24"/>
          <w:lang w:val="et-EE"/>
          <w14:ligatures w14:val="none"/>
        </w:rPr>
        <w:t xml:space="preserve">ASUKOHT: </w:t>
      </w:r>
      <w:r w:rsidRPr="003D3E9E">
        <w:rPr>
          <w:rFonts w:ascii="Calibri" w:eastAsia="Times New Roman" w:hAnsi="Calibri" w:cs="Calibri"/>
          <w:b/>
          <w:kern w:val="0"/>
          <w:sz w:val="24"/>
          <w:szCs w:val="24"/>
          <w:lang w:val="et-EE"/>
          <w14:ligatures w14:val="none"/>
        </w:rPr>
        <w:tab/>
      </w:r>
      <w:r w:rsidRPr="003D3E9E">
        <w:rPr>
          <w:rFonts w:ascii="Calibri" w:eastAsia="Times New Roman" w:hAnsi="Calibri" w:cs="Calibri"/>
          <w:b/>
          <w:kern w:val="0"/>
          <w:sz w:val="24"/>
          <w:szCs w:val="24"/>
          <w:lang w:val="et-EE"/>
          <w14:ligatures w14:val="none"/>
        </w:rPr>
        <w:tab/>
      </w:r>
      <w:r w:rsidRPr="003D3E9E">
        <w:rPr>
          <w:rFonts w:ascii="Calibri" w:eastAsia="Times New Roman" w:hAnsi="Calibri" w:cs="Calibri"/>
          <w:b/>
          <w:kern w:val="0"/>
          <w:sz w:val="24"/>
          <w:szCs w:val="24"/>
          <w:lang w:val="et-EE"/>
          <w14:ligatures w14:val="none"/>
        </w:rPr>
        <w:tab/>
      </w:r>
      <w:r w:rsidRPr="003D3E9E">
        <w:rPr>
          <w:rFonts w:ascii="Calibri" w:eastAsia="Times New Roman" w:hAnsi="Calibri" w:cs="Calibri"/>
          <w:kern w:val="0"/>
          <w:sz w:val="24"/>
          <w:szCs w:val="24"/>
          <w:lang w:val="et-EE"/>
          <w14:ligatures w14:val="none"/>
        </w:rPr>
        <w:t>Vabaduse pst 176, Tallinn, Eesti Vabariik</w:t>
      </w:r>
    </w:p>
    <w:p w14:paraId="729788E4" w14:textId="77777777" w:rsidR="00B8325A" w:rsidRPr="003D3E9E" w:rsidRDefault="00B8325A" w:rsidP="00B8325A">
      <w:pPr>
        <w:tabs>
          <w:tab w:val="center" w:pos="4320"/>
          <w:tab w:val="right" w:pos="8640"/>
        </w:tabs>
        <w:spacing w:after="0" w:line="240" w:lineRule="auto"/>
        <w:ind w:left="2880" w:hanging="2880"/>
        <w:jc w:val="both"/>
        <w:rPr>
          <w:rFonts w:ascii="Calibri" w:eastAsia="Times New Roman" w:hAnsi="Calibri" w:cs="Calibri"/>
          <w:kern w:val="0"/>
          <w:sz w:val="24"/>
          <w:szCs w:val="24"/>
          <w:lang w:val="et-EE" w:eastAsia="et-EE"/>
          <w14:ligatures w14:val="none"/>
        </w:rPr>
      </w:pPr>
      <w:r w:rsidRPr="003D3E9E">
        <w:rPr>
          <w:rFonts w:ascii="Calibri" w:eastAsia="Times New Roman" w:hAnsi="Calibri" w:cs="Calibri"/>
          <w:b/>
          <w:bCs/>
          <w:kern w:val="0"/>
          <w:sz w:val="24"/>
          <w:szCs w:val="24"/>
          <w:lang w:val="et-EE" w:eastAsia="et-EE"/>
          <w14:ligatures w14:val="none"/>
        </w:rPr>
        <w:t xml:space="preserve">AINUAKTSIONÄR: </w:t>
      </w:r>
      <w:r w:rsidRPr="003D3E9E">
        <w:rPr>
          <w:rFonts w:ascii="Calibri" w:eastAsia="Times New Roman" w:hAnsi="Calibri" w:cs="Calibri"/>
          <w:b/>
          <w:bCs/>
          <w:kern w:val="0"/>
          <w:sz w:val="24"/>
          <w:szCs w:val="24"/>
          <w:lang w:val="et-EE" w:eastAsia="et-EE"/>
          <w14:ligatures w14:val="none"/>
        </w:rPr>
        <w:tab/>
      </w:r>
      <w:r w:rsidRPr="003D3E9E">
        <w:rPr>
          <w:rFonts w:ascii="Calibri" w:eastAsia="Times New Roman" w:hAnsi="Calibri" w:cs="Calibri"/>
          <w:bCs/>
          <w:kern w:val="0"/>
          <w:sz w:val="24"/>
          <w:szCs w:val="24"/>
          <w:lang w:val="et-EE" w:eastAsia="et-EE"/>
          <w14:ligatures w14:val="none"/>
        </w:rPr>
        <w:t>Eesti Vabariik</w:t>
      </w:r>
      <w:r w:rsidRPr="003D3E9E">
        <w:rPr>
          <w:rFonts w:ascii="Calibri" w:eastAsia="Times New Roman" w:hAnsi="Calibri" w:cs="Calibri"/>
          <w:b/>
          <w:bCs/>
          <w:kern w:val="0"/>
          <w:sz w:val="24"/>
          <w:szCs w:val="24"/>
          <w:lang w:val="et-EE" w:eastAsia="et-EE"/>
          <w14:ligatures w14:val="none"/>
        </w:rPr>
        <w:t xml:space="preserve">, </w:t>
      </w:r>
      <w:r w:rsidRPr="003D3E9E">
        <w:rPr>
          <w:rFonts w:ascii="Calibri" w:eastAsia="Times New Roman" w:hAnsi="Calibri" w:cs="Calibri"/>
          <w:kern w:val="0"/>
          <w:sz w:val="24"/>
          <w:szCs w:val="24"/>
          <w:lang w:val="et-EE" w:eastAsia="et-EE"/>
          <w14:ligatures w14:val="none"/>
        </w:rPr>
        <w:t>keda esindab osalust valitseva ministrina regionaal- ja põllumajandusminister</w:t>
      </w:r>
    </w:p>
    <w:p w14:paraId="3A6B7EF3" w14:textId="77777777" w:rsidR="00B8325A" w:rsidRPr="003D3E9E" w:rsidRDefault="00B8325A" w:rsidP="00B8325A">
      <w:pPr>
        <w:spacing w:after="0" w:line="240" w:lineRule="auto"/>
        <w:jc w:val="both"/>
        <w:rPr>
          <w:rFonts w:ascii="Calibri" w:eastAsia="Times New Roman" w:hAnsi="Calibri" w:cs="Calibri"/>
          <w:bCs/>
          <w:kern w:val="0"/>
          <w:sz w:val="24"/>
          <w:szCs w:val="24"/>
          <w:lang w:val="et-EE" w:eastAsia="et-EE"/>
          <w14:ligatures w14:val="none"/>
        </w:rPr>
      </w:pPr>
      <w:r w:rsidRPr="003D3E9E">
        <w:rPr>
          <w:rFonts w:ascii="Calibri" w:eastAsia="Times New Roman" w:hAnsi="Calibri" w:cs="Calibri"/>
          <w:b/>
          <w:bCs/>
          <w:kern w:val="0"/>
          <w:sz w:val="24"/>
          <w:szCs w:val="24"/>
          <w:lang w:val="et-EE" w:eastAsia="et-EE"/>
          <w14:ligatures w14:val="none"/>
        </w:rPr>
        <w:t>AKTSIAKAPITAL:</w:t>
      </w:r>
      <w:r w:rsidRPr="003D3E9E">
        <w:rPr>
          <w:rFonts w:ascii="Calibri" w:eastAsia="Times New Roman" w:hAnsi="Calibri" w:cs="Calibri"/>
          <w:b/>
          <w:bCs/>
          <w:kern w:val="0"/>
          <w:sz w:val="24"/>
          <w:szCs w:val="24"/>
          <w:lang w:val="et-EE" w:eastAsia="et-EE"/>
          <w14:ligatures w14:val="none"/>
        </w:rPr>
        <w:tab/>
      </w:r>
      <w:r w:rsidRPr="003D3E9E">
        <w:rPr>
          <w:rFonts w:ascii="Calibri" w:eastAsia="Times New Roman" w:hAnsi="Calibri" w:cs="Calibri"/>
          <w:b/>
          <w:bCs/>
          <w:kern w:val="0"/>
          <w:sz w:val="24"/>
          <w:szCs w:val="24"/>
          <w:lang w:val="et-EE" w:eastAsia="et-EE"/>
          <w14:ligatures w14:val="none"/>
        </w:rPr>
        <w:tab/>
      </w:r>
      <w:r w:rsidRPr="003D3E9E">
        <w:rPr>
          <w:rFonts w:ascii="Calibri" w:eastAsia="Times New Roman" w:hAnsi="Calibri" w:cs="Calibri"/>
          <w:bCs/>
          <w:kern w:val="0"/>
          <w:sz w:val="24"/>
          <w:szCs w:val="24"/>
          <w:lang w:val="et-EE" w:eastAsia="et-EE"/>
          <w14:ligatures w14:val="none"/>
        </w:rPr>
        <w:t>671 080 EUR</w:t>
      </w:r>
    </w:p>
    <w:p w14:paraId="48F20E50" w14:textId="77777777" w:rsidR="00B8325A" w:rsidRPr="003D3E9E" w:rsidRDefault="00B8325A" w:rsidP="00B8325A">
      <w:pPr>
        <w:spacing w:after="0" w:line="240" w:lineRule="auto"/>
        <w:jc w:val="both"/>
        <w:rPr>
          <w:rFonts w:ascii="Calibri" w:eastAsia="Times New Roman" w:hAnsi="Calibri" w:cs="Calibri"/>
          <w:bCs/>
          <w:kern w:val="0"/>
          <w:sz w:val="24"/>
          <w:szCs w:val="24"/>
          <w:lang w:val="et-EE" w:eastAsia="et-EE"/>
          <w14:ligatures w14:val="none"/>
        </w:rPr>
      </w:pPr>
      <w:r w:rsidRPr="003D3E9E">
        <w:rPr>
          <w:rFonts w:ascii="Calibri" w:eastAsia="Times New Roman" w:hAnsi="Calibri" w:cs="Calibri"/>
          <w:b/>
          <w:bCs/>
          <w:kern w:val="0"/>
          <w:sz w:val="24"/>
          <w:szCs w:val="24"/>
          <w:lang w:val="et-EE" w:eastAsia="et-EE"/>
          <w14:ligatures w14:val="none"/>
        </w:rPr>
        <w:t>AKTSIATE ARV:</w:t>
      </w:r>
      <w:r w:rsidRPr="003D3E9E">
        <w:rPr>
          <w:rFonts w:ascii="Calibri" w:eastAsia="Times New Roman" w:hAnsi="Calibri" w:cs="Calibri"/>
          <w:b/>
          <w:bCs/>
          <w:kern w:val="0"/>
          <w:sz w:val="24"/>
          <w:szCs w:val="24"/>
          <w:lang w:val="et-EE" w:eastAsia="et-EE"/>
          <w14:ligatures w14:val="none"/>
        </w:rPr>
        <w:tab/>
      </w:r>
      <w:r w:rsidRPr="003D3E9E">
        <w:rPr>
          <w:rFonts w:ascii="Calibri" w:eastAsia="Times New Roman" w:hAnsi="Calibri" w:cs="Calibri"/>
          <w:b/>
          <w:bCs/>
          <w:kern w:val="0"/>
          <w:sz w:val="24"/>
          <w:szCs w:val="24"/>
          <w:lang w:val="et-EE" w:eastAsia="et-EE"/>
          <w14:ligatures w14:val="none"/>
        </w:rPr>
        <w:tab/>
      </w:r>
      <w:r w:rsidRPr="003D3E9E">
        <w:rPr>
          <w:rFonts w:ascii="Calibri" w:eastAsia="Times New Roman" w:hAnsi="Calibri" w:cs="Calibri"/>
          <w:bCs/>
          <w:kern w:val="0"/>
          <w:sz w:val="24"/>
          <w:szCs w:val="24"/>
          <w:lang w:val="et-EE" w:eastAsia="et-EE"/>
          <w14:ligatures w14:val="none"/>
        </w:rPr>
        <w:t>67 108 aktsiat</w:t>
      </w:r>
    </w:p>
    <w:p w14:paraId="091BEB55" w14:textId="77777777" w:rsidR="00B8325A" w:rsidRPr="003D3E9E" w:rsidRDefault="00B8325A" w:rsidP="00B8325A">
      <w:pPr>
        <w:spacing w:after="0" w:line="240" w:lineRule="auto"/>
        <w:jc w:val="both"/>
        <w:rPr>
          <w:rFonts w:ascii="Calibri" w:eastAsia="Times New Roman" w:hAnsi="Calibri" w:cs="Calibri"/>
          <w:bCs/>
          <w:kern w:val="0"/>
          <w:sz w:val="24"/>
          <w:szCs w:val="24"/>
          <w:lang w:val="et-EE" w:eastAsia="et-EE"/>
          <w14:ligatures w14:val="none"/>
        </w:rPr>
      </w:pPr>
      <w:r w:rsidRPr="003D3E9E">
        <w:rPr>
          <w:rFonts w:ascii="Calibri" w:eastAsia="Times New Roman" w:hAnsi="Calibri" w:cs="Calibri"/>
          <w:b/>
          <w:kern w:val="0"/>
          <w:sz w:val="24"/>
          <w:szCs w:val="24"/>
          <w:lang w:val="et-EE" w:eastAsia="et-EE"/>
          <w14:ligatures w14:val="none"/>
        </w:rPr>
        <w:t>AUDIITOR:</w:t>
      </w:r>
      <w:r w:rsidRPr="003D3E9E">
        <w:rPr>
          <w:rFonts w:ascii="Calibri" w:eastAsia="Times New Roman" w:hAnsi="Calibri" w:cs="Calibri"/>
          <w:bCs/>
          <w:kern w:val="0"/>
          <w:sz w:val="24"/>
          <w:szCs w:val="24"/>
          <w:lang w:val="et-EE" w:eastAsia="et-EE"/>
          <w14:ligatures w14:val="none"/>
        </w:rPr>
        <w:tab/>
      </w:r>
      <w:r w:rsidRPr="003D3E9E">
        <w:rPr>
          <w:rFonts w:ascii="Calibri" w:eastAsia="Times New Roman" w:hAnsi="Calibri" w:cs="Calibri"/>
          <w:bCs/>
          <w:kern w:val="0"/>
          <w:sz w:val="24"/>
          <w:szCs w:val="24"/>
          <w:lang w:val="et-EE" w:eastAsia="et-EE"/>
          <w14:ligatures w14:val="none"/>
        </w:rPr>
        <w:tab/>
      </w:r>
      <w:r w:rsidRPr="003D3E9E">
        <w:rPr>
          <w:rFonts w:ascii="Calibri" w:eastAsia="Times New Roman" w:hAnsi="Calibri" w:cs="Calibri"/>
          <w:bCs/>
          <w:kern w:val="0"/>
          <w:sz w:val="24"/>
          <w:szCs w:val="24"/>
          <w:lang w:val="et-EE" w:eastAsia="et-EE"/>
          <w14:ligatures w14:val="none"/>
        </w:rPr>
        <w:tab/>
        <w:t>PriceWaterhouseCoopers</w:t>
      </w:r>
    </w:p>
    <w:p w14:paraId="0F1FCE4F"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b/>
          <w:kern w:val="0"/>
          <w:sz w:val="24"/>
          <w:szCs w:val="24"/>
          <w:lang w:val="et-EE" w:eastAsia="et-EE"/>
          <w14:ligatures w14:val="none"/>
        </w:rPr>
        <w:t>SISEAUDIITOR:</w:t>
      </w:r>
      <w:r w:rsidRPr="003D3E9E">
        <w:rPr>
          <w:rFonts w:ascii="Calibri" w:eastAsia="Times New Roman" w:hAnsi="Calibri" w:cs="Calibri"/>
          <w:b/>
          <w:kern w:val="0"/>
          <w:sz w:val="24"/>
          <w:szCs w:val="24"/>
          <w:lang w:val="et-EE" w:eastAsia="et-EE"/>
          <w14:ligatures w14:val="none"/>
        </w:rPr>
        <w:tab/>
      </w:r>
      <w:r w:rsidRPr="003D3E9E">
        <w:rPr>
          <w:rFonts w:ascii="Calibri" w:eastAsia="Times New Roman" w:hAnsi="Calibri" w:cs="Calibri"/>
          <w:bCs/>
          <w:kern w:val="0"/>
          <w:sz w:val="24"/>
          <w:szCs w:val="24"/>
          <w:lang w:val="et-EE" w:eastAsia="et-EE"/>
          <w14:ligatures w14:val="none"/>
        </w:rPr>
        <w:tab/>
        <w:t>KPMG</w:t>
      </w:r>
    </w:p>
    <w:p w14:paraId="523A698A" w14:textId="77777777" w:rsidR="00B8325A" w:rsidRPr="003D3E9E" w:rsidRDefault="00B8325A" w:rsidP="00B8325A">
      <w:pPr>
        <w:spacing w:after="0" w:line="240" w:lineRule="auto"/>
        <w:jc w:val="both"/>
        <w:rPr>
          <w:rFonts w:ascii="Calibri" w:eastAsia="Times New Roman" w:hAnsi="Calibri" w:cs="Calibri"/>
          <w:b/>
          <w:kern w:val="0"/>
          <w:sz w:val="24"/>
          <w:szCs w:val="24"/>
          <w:lang w:val="et-EE"/>
          <w14:ligatures w14:val="none"/>
        </w:rPr>
      </w:pPr>
    </w:p>
    <w:p w14:paraId="25EFBFDB" w14:textId="77777777" w:rsidR="00B8325A" w:rsidRPr="003D3E9E" w:rsidRDefault="00B8325A" w:rsidP="00B8325A">
      <w:pPr>
        <w:spacing w:after="0" w:line="240" w:lineRule="auto"/>
        <w:jc w:val="both"/>
        <w:rPr>
          <w:rFonts w:ascii="Calibri" w:eastAsia="Times New Roman" w:hAnsi="Calibri" w:cs="Calibri"/>
          <w:b/>
          <w:kern w:val="0"/>
          <w:sz w:val="24"/>
          <w:szCs w:val="24"/>
          <w:u w:val="single"/>
          <w:lang w:val="et-EE"/>
          <w14:ligatures w14:val="none"/>
        </w:rPr>
      </w:pPr>
      <w:r w:rsidRPr="003D3E9E">
        <w:rPr>
          <w:rFonts w:ascii="Calibri" w:eastAsia="Times New Roman" w:hAnsi="Calibri" w:cs="Calibri"/>
          <w:b/>
          <w:kern w:val="0"/>
          <w:sz w:val="24"/>
          <w:szCs w:val="24"/>
          <w:u w:val="single"/>
          <w:lang w:val="et-EE"/>
          <w14:ligatures w14:val="none"/>
        </w:rPr>
        <w:t>I ÜLEVAADE MAJANDUSAASTA TEGEVUSTEST</w:t>
      </w:r>
    </w:p>
    <w:p w14:paraId="799FFD89" w14:textId="77777777" w:rsidR="00B8325A" w:rsidRPr="003D3E9E" w:rsidRDefault="00B8325A" w:rsidP="00B8325A">
      <w:pPr>
        <w:spacing w:after="0" w:line="240" w:lineRule="auto"/>
        <w:jc w:val="both"/>
        <w:rPr>
          <w:rFonts w:ascii="Calibri" w:eastAsia="Times New Roman" w:hAnsi="Calibri" w:cs="Calibri"/>
          <w:b/>
          <w:kern w:val="0"/>
          <w:sz w:val="24"/>
          <w:szCs w:val="24"/>
          <w:u w:val="single"/>
          <w:lang w:val="et-EE"/>
          <w14:ligatures w14:val="none"/>
        </w:rPr>
      </w:pPr>
    </w:p>
    <w:p w14:paraId="09CE6DD4" w14:textId="77777777" w:rsidR="00B8325A" w:rsidRPr="003D3E9E" w:rsidRDefault="00B8325A" w:rsidP="00B8325A">
      <w:pPr>
        <w:spacing w:after="0" w:line="240" w:lineRule="auto"/>
        <w:jc w:val="both"/>
        <w:rPr>
          <w:rFonts w:ascii="Calibri" w:eastAsia="Times New Roman" w:hAnsi="Calibri" w:cs="Calibri"/>
          <w:bCs/>
          <w:kern w:val="0"/>
          <w:sz w:val="24"/>
          <w:szCs w:val="24"/>
          <w:u w:val="single"/>
          <w:lang w:val="et-EE"/>
          <w14:ligatures w14:val="none"/>
        </w:rPr>
      </w:pPr>
      <w:r w:rsidRPr="003D3E9E">
        <w:rPr>
          <w:rFonts w:ascii="Calibri" w:eastAsia="Times New Roman" w:hAnsi="Calibri" w:cs="Calibri"/>
          <w:bCs/>
          <w:kern w:val="0"/>
          <w:sz w:val="24"/>
          <w:szCs w:val="24"/>
          <w:u w:val="single"/>
          <w:lang w:val="et-EE"/>
          <w14:ligatures w14:val="none"/>
        </w:rPr>
        <w:t>AS EESTI LIINIRONGID ÜLDISELT</w:t>
      </w:r>
    </w:p>
    <w:p w14:paraId="4F5817A3"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p>
    <w:p w14:paraId="018F95D8"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0"/>
          <w:lang w:val="et-EE"/>
          <w14:ligatures w14:val="none"/>
        </w:rPr>
        <w:t>AS Eesti Liinirongid (edaspidi ka Aktsiaselts) on 100% riigile kuuluv aktsiaselts, kes korraldab Eestis reisirongiliiklust ELRONi kaubamärgi alt. AS-i Eesti Liinirongid põhitegevusalaks on reisijateveo korraldamine raudteel Eesti Vabariigis ja rahvusvaheliselt ning r</w:t>
      </w:r>
      <w:r w:rsidRPr="003D3E9E">
        <w:rPr>
          <w:rFonts w:ascii="Calibri" w:eastAsia="Times New Roman" w:hAnsi="Calibri" w:cs="Calibri"/>
          <w:kern w:val="0"/>
          <w:sz w:val="24"/>
          <w:szCs w:val="24"/>
          <w:lang w:val="et-EE"/>
          <w14:ligatures w14:val="none"/>
        </w:rPr>
        <w:t xml:space="preserve">eisijateveo teenust osutab aktsiaselts riigiga sõlmitud avaliku teenindamise lepingu alusel, mis kehtib perioodil 2023 - 2032. </w:t>
      </w:r>
    </w:p>
    <w:p w14:paraId="11DBB3B1" w14:textId="457BB921"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 xml:space="preserve">Aktsiaselts lähtub oma tegevuses Eesti Vabariigi, kui Omaniku (Regionaal ja Põllumajandusministeeriumi esinduses) ootustest, </w:t>
      </w:r>
      <w:r w:rsidR="004950C2" w:rsidRPr="003D3E9E">
        <w:rPr>
          <w:rFonts w:ascii="Calibri" w:eastAsia="Times New Roman" w:hAnsi="Calibri" w:cs="Calibri"/>
          <w:kern w:val="0"/>
          <w:sz w:val="24"/>
          <w:szCs w:val="24"/>
          <w:lang w:val="et-EE"/>
          <w14:ligatures w14:val="none"/>
        </w:rPr>
        <w:t>Eesti Riigivara</w:t>
      </w:r>
      <w:r w:rsidR="00BF3FC3" w:rsidRPr="003D3E9E">
        <w:rPr>
          <w:rFonts w:ascii="Calibri" w:eastAsia="Times New Roman" w:hAnsi="Calibri" w:cs="Calibri"/>
          <w:kern w:val="0"/>
          <w:sz w:val="24"/>
          <w:szCs w:val="24"/>
          <w:lang w:val="et-EE"/>
          <w14:ligatures w14:val="none"/>
        </w:rPr>
        <w:t xml:space="preserve">seadusest, </w:t>
      </w:r>
      <w:r w:rsidRPr="003D3E9E">
        <w:rPr>
          <w:rFonts w:ascii="Calibri" w:eastAsia="Times New Roman" w:hAnsi="Calibri" w:cs="Calibri"/>
          <w:kern w:val="0"/>
          <w:sz w:val="24"/>
          <w:szCs w:val="24"/>
          <w:lang w:val="et-EE"/>
          <w14:ligatures w14:val="none"/>
        </w:rPr>
        <w:t>Transpordi- ja liikuvuse</w:t>
      </w:r>
      <w:r w:rsidR="00BF3FC3" w:rsidRPr="003D3E9E">
        <w:rPr>
          <w:rFonts w:ascii="Calibri" w:eastAsia="Times New Roman" w:hAnsi="Calibri" w:cs="Calibri"/>
          <w:kern w:val="0"/>
          <w:sz w:val="24"/>
          <w:szCs w:val="24"/>
          <w:lang w:val="et-EE"/>
          <w14:ligatures w14:val="none"/>
        </w:rPr>
        <w:t xml:space="preserve"> </w:t>
      </w:r>
      <w:r w:rsidRPr="003D3E9E">
        <w:rPr>
          <w:rFonts w:ascii="Calibri" w:eastAsia="Times New Roman" w:hAnsi="Calibri" w:cs="Calibri"/>
          <w:kern w:val="0"/>
          <w:sz w:val="24"/>
          <w:szCs w:val="24"/>
          <w:lang w:val="et-EE"/>
          <w14:ligatures w14:val="none"/>
        </w:rPr>
        <w:t>Arengukavast 2021 - 2035, arendatava Liikuvusreformi raamidest ning ATL-iga võetud kohustused ministeeriumi ees.</w:t>
      </w:r>
      <w:r w:rsidR="00BF3FC3" w:rsidRPr="003D3E9E">
        <w:rPr>
          <w:rFonts w:ascii="Calibri" w:eastAsia="Times New Roman" w:hAnsi="Calibri" w:cs="Calibri"/>
          <w:kern w:val="0"/>
          <w:sz w:val="24"/>
          <w:szCs w:val="24"/>
          <w:lang w:val="et-EE"/>
          <w14:ligatures w14:val="none"/>
        </w:rPr>
        <w:t xml:space="preserve"> </w:t>
      </w:r>
      <w:r w:rsidR="00C247A3" w:rsidRPr="003D3E9E">
        <w:rPr>
          <w:rFonts w:ascii="Calibri" w:eastAsia="Times New Roman" w:hAnsi="Calibri" w:cs="Calibri"/>
          <w:kern w:val="0"/>
          <w:sz w:val="24"/>
          <w:szCs w:val="24"/>
          <w:lang w:val="et-EE"/>
          <w14:ligatures w14:val="none"/>
        </w:rPr>
        <w:t>Aktsiaselts lähtub  Eesti Vabariigi</w:t>
      </w:r>
      <w:r w:rsidR="00262C7B" w:rsidRPr="003D3E9E">
        <w:rPr>
          <w:rFonts w:ascii="Calibri" w:eastAsia="Times New Roman" w:hAnsi="Calibri" w:cs="Calibri"/>
          <w:kern w:val="0"/>
          <w:sz w:val="24"/>
          <w:szCs w:val="24"/>
          <w:lang w:val="et-EE"/>
          <w14:ligatures w14:val="none"/>
        </w:rPr>
        <w:t xml:space="preserve"> õigusruumi äriseadusandlusest ja seotud regulatsioonidest.</w:t>
      </w:r>
    </w:p>
    <w:p w14:paraId="3489505D" w14:textId="3B9C74A6"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202</w:t>
      </w:r>
      <w:r w:rsidR="00E86F3B" w:rsidRPr="003D3E9E">
        <w:rPr>
          <w:rFonts w:ascii="Calibri" w:eastAsia="Times New Roman" w:hAnsi="Calibri" w:cs="Calibri"/>
          <w:kern w:val="0"/>
          <w:sz w:val="24"/>
          <w:szCs w:val="24"/>
          <w:lang w:val="et-EE"/>
          <w14:ligatures w14:val="none"/>
        </w:rPr>
        <w:t>5</w:t>
      </w:r>
      <w:r w:rsidRPr="003D3E9E">
        <w:rPr>
          <w:rFonts w:ascii="Calibri" w:eastAsia="Times New Roman" w:hAnsi="Calibri" w:cs="Calibri"/>
          <w:kern w:val="0"/>
          <w:sz w:val="24"/>
          <w:szCs w:val="24"/>
          <w:lang w:val="et-EE"/>
          <w14:ligatures w14:val="none"/>
        </w:rPr>
        <w:t>.a. täitus 10</w:t>
      </w:r>
      <w:r w:rsidR="00E86F3B" w:rsidRPr="003D3E9E">
        <w:rPr>
          <w:rFonts w:ascii="Calibri" w:eastAsia="Times New Roman" w:hAnsi="Calibri" w:cs="Calibri"/>
          <w:kern w:val="0"/>
          <w:sz w:val="24"/>
          <w:szCs w:val="24"/>
          <w:lang w:val="et-EE"/>
          <w14:ligatures w14:val="none"/>
        </w:rPr>
        <w:t>1</w:t>
      </w:r>
      <w:r w:rsidRPr="003D3E9E">
        <w:rPr>
          <w:rFonts w:ascii="Calibri" w:eastAsia="Times New Roman" w:hAnsi="Calibri" w:cs="Calibri"/>
          <w:kern w:val="0"/>
          <w:sz w:val="24"/>
          <w:szCs w:val="24"/>
          <w:lang w:val="et-EE"/>
          <w14:ligatures w14:val="none"/>
        </w:rPr>
        <w:t xml:space="preserve"> aastat elektrirongi kasutamise algusest Eestis. </w:t>
      </w:r>
    </w:p>
    <w:p w14:paraId="12DCC911"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3B1A5D61"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u w:val="single"/>
          <w:lang w:val="et-EE"/>
          <w14:ligatures w14:val="none"/>
        </w:rPr>
      </w:pPr>
      <w:r w:rsidRPr="003D3E9E">
        <w:rPr>
          <w:rFonts w:ascii="Calibri" w:eastAsia="Times New Roman" w:hAnsi="Calibri" w:cs="Calibri"/>
          <w:kern w:val="0"/>
          <w:sz w:val="24"/>
          <w:szCs w:val="24"/>
          <w:u w:val="single"/>
          <w:lang w:val="et-EE"/>
          <w14:ligatures w14:val="none"/>
        </w:rPr>
        <w:t xml:space="preserve">AS EESTI LIINIRONGID KOKKUVÕTLIKULT 2025    </w:t>
      </w:r>
    </w:p>
    <w:p w14:paraId="7D7D21A9"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tbl>
      <w:tblPr>
        <w:tblStyle w:val="TableGrid"/>
        <w:tblW w:w="8500" w:type="dxa"/>
        <w:tblLook w:val="04A0" w:firstRow="1" w:lastRow="0" w:firstColumn="1" w:lastColumn="0" w:noHBand="0" w:noVBand="1"/>
      </w:tblPr>
      <w:tblGrid>
        <w:gridCol w:w="3677"/>
        <w:gridCol w:w="1563"/>
        <w:gridCol w:w="1559"/>
        <w:gridCol w:w="1701"/>
      </w:tblGrid>
      <w:tr w:rsidR="00B8325A" w:rsidRPr="003D3E9E" w14:paraId="33FA6FBB" w14:textId="77777777" w:rsidTr="00AF2A9B">
        <w:tc>
          <w:tcPr>
            <w:tcW w:w="3677" w:type="dxa"/>
          </w:tcPr>
          <w:p w14:paraId="44813EEA" w14:textId="77777777" w:rsidR="00B8325A" w:rsidRPr="003D3E9E" w:rsidRDefault="00B8325A" w:rsidP="00B8325A">
            <w:pPr>
              <w:tabs>
                <w:tab w:val="center" w:pos="4320"/>
                <w:tab w:val="right" w:pos="8640"/>
              </w:tabs>
              <w:jc w:val="both"/>
              <w:rPr>
                <w:rFonts w:ascii="Calibri" w:hAnsi="Calibri" w:cs="Calibri"/>
                <w:sz w:val="24"/>
                <w:szCs w:val="24"/>
              </w:rPr>
            </w:pPr>
          </w:p>
        </w:tc>
        <w:tc>
          <w:tcPr>
            <w:tcW w:w="1563" w:type="dxa"/>
          </w:tcPr>
          <w:p w14:paraId="2D576DDA"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2025</w:t>
            </w:r>
          </w:p>
        </w:tc>
        <w:tc>
          <w:tcPr>
            <w:tcW w:w="1559" w:type="dxa"/>
          </w:tcPr>
          <w:p w14:paraId="0E1E0BAE"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2024</w:t>
            </w:r>
          </w:p>
        </w:tc>
        <w:tc>
          <w:tcPr>
            <w:tcW w:w="1701" w:type="dxa"/>
          </w:tcPr>
          <w:p w14:paraId="31B2D0A1"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2023</w:t>
            </w:r>
          </w:p>
        </w:tc>
      </w:tr>
      <w:tr w:rsidR="00B8325A" w:rsidRPr="003D3E9E" w14:paraId="6D2CECFB" w14:textId="77777777" w:rsidTr="00AF2A9B">
        <w:tc>
          <w:tcPr>
            <w:tcW w:w="3677" w:type="dxa"/>
          </w:tcPr>
          <w:p w14:paraId="299D181A"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Bilansimaht</w:t>
            </w:r>
          </w:p>
        </w:tc>
        <w:tc>
          <w:tcPr>
            <w:tcW w:w="1563" w:type="dxa"/>
          </w:tcPr>
          <w:p w14:paraId="0AB255A5" w14:textId="7E1919ED" w:rsidR="00B8325A" w:rsidRPr="003D3E9E" w:rsidRDefault="007147C0"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251,0 mln€</w:t>
            </w:r>
          </w:p>
        </w:tc>
        <w:tc>
          <w:tcPr>
            <w:tcW w:w="1559" w:type="dxa"/>
          </w:tcPr>
          <w:p w14:paraId="768C5741"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220,5 mln€</w:t>
            </w:r>
          </w:p>
        </w:tc>
        <w:tc>
          <w:tcPr>
            <w:tcW w:w="1701" w:type="dxa"/>
          </w:tcPr>
          <w:p w14:paraId="00FC6149"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215,0 mln€</w:t>
            </w:r>
          </w:p>
        </w:tc>
      </w:tr>
      <w:tr w:rsidR="00B8325A" w:rsidRPr="003D3E9E" w14:paraId="3B90DF2C" w14:textId="77777777" w:rsidTr="00AF2A9B">
        <w:tc>
          <w:tcPr>
            <w:tcW w:w="3677" w:type="dxa"/>
          </w:tcPr>
          <w:p w14:paraId="6F8C539D"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Omakapital</w:t>
            </w:r>
          </w:p>
        </w:tc>
        <w:tc>
          <w:tcPr>
            <w:tcW w:w="1563" w:type="dxa"/>
          </w:tcPr>
          <w:p w14:paraId="7570B221" w14:textId="7ADEA9B5" w:rsidR="00B8325A" w:rsidRPr="003D3E9E" w:rsidRDefault="007147C0"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125,4</w:t>
            </w:r>
            <w:r w:rsidR="00BF5989" w:rsidRPr="003D3E9E">
              <w:rPr>
                <w:rFonts w:ascii="Calibri" w:hAnsi="Calibri" w:cs="Calibri"/>
                <w:sz w:val="24"/>
                <w:szCs w:val="24"/>
              </w:rPr>
              <w:t xml:space="preserve"> mln€</w:t>
            </w:r>
          </w:p>
        </w:tc>
        <w:tc>
          <w:tcPr>
            <w:tcW w:w="1559" w:type="dxa"/>
          </w:tcPr>
          <w:p w14:paraId="7F6EA52E"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127,5 mln€</w:t>
            </w:r>
          </w:p>
        </w:tc>
        <w:tc>
          <w:tcPr>
            <w:tcW w:w="1701" w:type="dxa"/>
          </w:tcPr>
          <w:p w14:paraId="52C3C607"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132,2 mln€</w:t>
            </w:r>
          </w:p>
        </w:tc>
      </w:tr>
      <w:tr w:rsidR="00B8325A" w:rsidRPr="003D3E9E" w14:paraId="548A2E42" w14:textId="77777777" w:rsidTr="00AF2A9B">
        <w:tc>
          <w:tcPr>
            <w:tcW w:w="3677" w:type="dxa"/>
          </w:tcPr>
          <w:p w14:paraId="3FCE72A7"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Äritulud kokku</w:t>
            </w:r>
          </w:p>
        </w:tc>
        <w:tc>
          <w:tcPr>
            <w:tcW w:w="1563" w:type="dxa"/>
          </w:tcPr>
          <w:p w14:paraId="6E113812" w14:textId="3F7F8283" w:rsidR="00B8325A" w:rsidRPr="003D3E9E" w:rsidRDefault="00BF5989"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73,5 mln€</w:t>
            </w:r>
          </w:p>
        </w:tc>
        <w:tc>
          <w:tcPr>
            <w:tcW w:w="1559" w:type="dxa"/>
          </w:tcPr>
          <w:p w14:paraId="25A10EB7"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64,1 mln€</w:t>
            </w:r>
          </w:p>
        </w:tc>
        <w:tc>
          <w:tcPr>
            <w:tcW w:w="1701" w:type="dxa"/>
          </w:tcPr>
          <w:p w14:paraId="2EBE45D8"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59,5 mln€</w:t>
            </w:r>
          </w:p>
        </w:tc>
      </w:tr>
      <w:tr w:rsidR="00B8325A" w:rsidRPr="003D3E9E" w14:paraId="79B57E10" w14:textId="77777777" w:rsidTr="00AF2A9B">
        <w:tc>
          <w:tcPr>
            <w:tcW w:w="3677" w:type="dxa"/>
          </w:tcPr>
          <w:p w14:paraId="541D7C0F"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Sh.omatulu</w:t>
            </w:r>
          </w:p>
        </w:tc>
        <w:tc>
          <w:tcPr>
            <w:tcW w:w="1563" w:type="dxa"/>
          </w:tcPr>
          <w:p w14:paraId="0A2D1C60" w14:textId="24BA304E" w:rsidR="00B8325A" w:rsidRPr="003D3E9E" w:rsidRDefault="00BF5989"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22,2 mln€</w:t>
            </w:r>
          </w:p>
        </w:tc>
        <w:tc>
          <w:tcPr>
            <w:tcW w:w="1559" w:type="dxa"/>
          </w:tcPr>
          <w:p w14:paraId="7FA648F1"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22,8 mln€</w:t>
            </w:r>
          </w:p>
        </w:tc>
        <w:tc>
          <w:tcPr>
            <w:tcW w:w="1701" w:type="dxa"/>
          </w:tcPr>
          <w:p w14:paraId="29493CFD"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21,8 mln€</w:t>
            </w:r>
          </w:p>
        </w:tc>
      </w:tr>
      <w:tr w:rsidR="00B8325A" w:rsidRPr="003D3E9E" w14:paraId="1CD5FC51" w14:textId="77777777" w:rsidTr="00AF2A9B">
        <w:tc>
          <w:tcPr>
            <w:tcW w:w="3677" w:type="dxa"/>
          </w:tcPr>
          <w:p w14:paraId="42B228F1"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Sh.sihtfinantseering tegevuseks</w:t>
            </w:r>
          </w:p>
        </w:tc>
        <w:tc>
          <w:tcPr>
            <w:tcW w:w="1563" w:type="dxa"/>
          </w:tcPr>
          <w:p w14:paraId="47D98C94" w14:textId="12CB50C4" w:rsidR="00B8325A" w:rsidRPr="003D3E9E" w:rsidRDefault="00EE2D8B"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42,8 mln€</w:t>
            </w:r>
          </w:p>
        </w:tc>
        <w:tc>
          <w:tcPr>
            <w:tcW w:w="1559" w:type="dxa"/>
          </w:tcPr>
          <w:p w14:paraId="7FF2DA3C"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36,0 mln€</w:t>
            </w:r>
          </w:p>
        </w:tc>
        <w:tc>
          <w:tcPr>
            <w:tcW w:w="1701" w:type="dxa"/>
          </w:tcPr>
          <w:p w14:paraId="22AB3326"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32,4 mln€</w:t>
            </w:r>
          </w:p>
        </w:tc>
      </w:tr>
      <w:tr w:rsidR="00B8325A" w:rsidRPr="003D3E9E" w14:paraId="0F5881A4" w14:textId="77777777" w:rsidTr="00AF2A9B">
        <w:tc>
          <w:tcPr>
            <w:tcW w:w="3677" w:type="dxa"/>
          </w:tcPr>
          <w:p w14:paraId="583D7C27"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Sh. sihtfinantseering põhivara soetuseks</w:t>
            </w:r>
          </w:p>
        </w:tc>
        <w:tc>
          <w:tcPr>
            <w:tcW w:w="1563" w:type="dxa"/>
          </w:tcPr>
          <w:p w14:paraId="49D0BE02" w14:textId="4267F202" w:rsidR="00B8325A" w:rsidRPr="003D3E9E" w:rsidRDefault="00EE2D8B"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8,5 mln€</w:t>
            </w:r>
          </w:p>
        </w:tc>
        <w:tc>
          <w:tcPr>
            <w:tcW w:w="1559" w:type="dxa"/>
          </w:tcPr>
          <w:p w14:paraId="68162465"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4,8 mln€</w:t>
            </w:r>
          </w:p>
        </w:tc>
        <w:tc>
          <w:tcPr>
            <w:tcW w:w="1701" w:type="dxa"/>
          </w:tcPr>
          <w:p w14:paraId="347F3672"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5,0 mln€</w:t>
            </w:r>
          </w:p>
        </w:tc>
      </w:tr>
      <w:tr w:rsidR="00B8325A" w:rsidRPr="003D3E9E" w14:paraId="4755F3AF" w14:textId="77777777" w:rsidTr="00AF2A9B">
        <w:tc>
          <w:tcPr>
            <w:tcW w:w="3677" w:type="dxa"/>
          </w:tcPr>
          <w:p w14:paraId="51723C54"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Omatulu suhe ärikuludesse</w:t>
            </w:r>
          </w:p>
        </w:tc>
        <w:tc>
          <w:tcPr>
            <w:tcW w:w="1563" w:type="dxa"/>
          </w:tcPr>
          <w:p w14:paraId="268154DC" w14:textId="2DC5F712" w:rsidR="00B8325A" w:rsidRPr="003D3E9E" w:rsidRDefault="00EE2D8B"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30,66%</w:t>
            </w:r>
          </w:p>
        </w:tc>
        <w:tc>
          <w:tcPr>
            <w:tcW w:w="1559" w:type="dxa"/>
          </w:tcPr>
          <w:p w14:paraId="4AA13671"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35,29%</w:t>
            </w:r>
          </w:p>
        </w:tc>
        <w:tc>
          <w:tcPr>
            <w:tcW w:w="1701" w:type="dxa"/>
          </w:tcPr>
          <w:p w14:paraId="25B26192"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36,46%</w:t>
            </w:r>
          </w:p>
        </w:tc>
      </w:tr>
      <w:tr w:rsidR="00B8325A" w:rsidRPr="003D3E9E" w14:paraId="4F8B098B" w14:textId="77777777" w:rsidTr="00AF2A9B">
        <w:tc>
          <w:tcPr>
            <w:tcW w:w="3677" w:type="dxa"/>
          </w:tcPr>
          <w:p w14:paraId="47724BA7"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Piletimüügi kogutulu</w:t>
            </w:r>
          </w:p>
        </w:tc>
        <w:tc>
          <w:tcPr>
            <w:tcW w:w="1563" w:type="dxa"/>
          </w:tcPr>
          <w:p w14:paraId="06CD1FA9" w14:textId="6EE2DCAE" w:rsidR="00B8325A" w:rsidRPr="003D3E9E" w:rsidRDefault="00EB33C6"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22,09 mln€</w:t>
            </w:r>
          </w:p>
        </w:tc>
        <w:tc>
          <w:tcPr>
            <w:tcW w:w="1559" w:type="dxa"/>
          </w:tcPr>
          <w:p w14:paraId="06444FA5"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22,77 mln€</w:t>
            </w:r>
          </w:p>
        </w:tc>
        <w:tc>
          <w:tcPr>
            <w:tcW w:w="1701" w:type="dxa"/>
          </w:tcPr>
          <w:p w14:paraId="05B017BB"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21,81 mln€</w:t>
            </w:r>
          </w:p>
        </w:tc>
      </w:tr>
      <w:tr w:rsidR="00B8325A" w:rsidRPr="003D3E9E" w14:paraId="2A8D10EE" w14:textId="77777777" w:rsidTr="00AF2A9B">
        <w:tc>
          <w:tcPr>
            <w:tcW w:w="3677" w:type="dxa"/>
          </w:tcPr>
          <w:p w14:paraId="23FA0492"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Piletitulu reisija kohta</w:t>
            </w:r>
          </w:p>
        </w:tc>
        <w:tc>
          <w:tcPr>
            <w:tcW w:w="1563" w:type="dxa"/>
          </w:tcPr>
          <w:p w14:paraId="498E1E2B" w14:textId="37B15765" w:rsidR="00B8325A" w:rsidRPr="003D3E9E" w:rsidRDefault="00EB33C6"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2,88 €</w:t>
            </w:r>
          </w:p>
        </w:tc>
        <w:tc>
          <w:tcPr>
            <w:tcW w:w="1559" w:type="dxa"/>
          </w:tcPr>
          <w:p w14:paraId="6C283C3F"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2,87 €</w:t>
            </w:r>
          </w:p>
        </w:tc>
        <w:tc>
          <w:tcPr>
            <w:tcW w:w="1701" w:type="dxa"/>
          </w:tcPr>
          <w:p w14:paraId="5E9C3AEA"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2,79 €</w:t>
            </w:r>
          </w:p>
        </w:tc>
      </w:tr>
      <w:tr w:rsidR="00B8325A" w:rsidRPr="003D3E9E" w14:paraId="0CD6AD04" w14:textId="77777777" w:rsidTr="00AF2A9B">
        <w:tc>
          <w:tcPr>
            <w:tcW w:w="3677" w:type="dxa"/>
          </w:tcPr>
          <w:p w14:paraId="00CF3FD9"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Ärikulud </w:t>
            </w:r>
          </w:p>
        </w:tc>
        <w:tc>
          <w:tcPr>
            <w:tcW w:w="1563" w:type="dxa"/>
          </w:tcPr>
          <w:p w14:paraId="29D122F4" w14:textId="08FA593C" w:rsidR="00B8325A" w:rsidRPr="003D3E9E" w:rsidRDefault="00EB33C6"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72,38</w:t>
            </w:r>
            <w:r w:rsidR="00E85D5F" w:rsidRPr="003D3E9E">
              <w:rPr>
                <w:rFonts w:ascii="Calibri" w:hAnsi="Calibri" w:cs="Calibri"/>
                <w:sz w:val="24"/>
                <w:szCs w:val="24"/>
              </w:rPr>
              <w:t>mln€</w:t>
            </w:r>
            <w:r w:rsidR="005D1FF4">
              <w:rPr>
                <w:rFonts w:ascii="Calibri" w:hAnsi="Calibri" w:cs="Calibri"/>
                <w:sz w:val="24"/>
                <w:szCs w:val="24"/>
              </w:rPr>
              <w:t xml:space="preserve"> </w:t>
            </w:r>
            <w:r w:rsidR="00B30550" w:rsidRPr="003D3E9E">
              <w:rPr>
                <w:rFonts w:ascii="Calibri" w:hAnsi="Calibri" w:cs="Calibri"/>
                <w:sz w:val="24"/>
                <w:szCs w:val="24"/>
              </w:rPr>
              <w:t>(*)</w:t>
            </w:r>
          </w:p>
        </w:tc>
        <w:tc>
          <w:tcPr>
            <w:tcW w:w="1559" w:type="dxa"/>
          </w:tcPr>
          <w:p w14:paraId="5736AA2E" w14:textId="73E0C6CF"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65,24 mln€ </w:t>
            </w:r>
          </w:p>
        </w:tc>
        <w:tc>
          <w:tcPr>
            <w:tcW w:w="1701" w:type="dxa"/>
          </w:tcPr>
          <w:p w14:paraId="672B8D40"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60,02 mln €</w:t>
            </w:r>
          </w:p>
        </w:tc>
      </w:tr>
      <w:tr w:rsidR="00B8325A" w:rsidRPr="003D3E9E" w14:paraId="5F3681A6" w14:textId="77777777" w:rsidTr="00AF2A9B">
        <w:tc>
          <w:tcPr>
            <w:tcW w:w="3677" w:type="dxa"/>
          </w:tcPr>
          <w:p w14:paraId="22B820FC"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Taristu kulud</w:t>
            </w:r>
          </w:p>
        </w:tc>
        <w:tc>
          <w:tcPr>
            <w:tcW w:w="1563" w:type="dxa"/>
          </w:tcPr>
          <w:p w14:paraId="0CD635AC" w14:textId="0EA652D6" w:rsidR="00B8325A" w:rsidRPr="003D3E9E" w:rsidRDefault="00E85D5F"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31,23 mln€</w:t>
            </w:r>
          </w:p>
        </w:tc>
        <w:tc>
          <w:tcPr>
            <w:tcW w:w="1559" w:type="dxa"/>
          </w:tcPr>
          <w:p w14:paraId="10D5BDF6"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27,57 mln€</w:t>
            </w:r>
          </w:p>
        </w:tc>
        <w:tc>
          <w:tcPr>
            <w:tcW w:w="1701" w:type="dxa"/>
          </w:tcPr>
          <w:p w14:paraId="72E53BDD"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25,45 mln€</w:t>
            </w:r>
          </w:p>
        </w:tc>
      </w:tr>
      <w:tr w:rsidR="00B8325A" w:rsidRPr="003D3E9E" w14:paraId="523E49E1" w14:textId="77777777" w:rsidTr="00AF2A9B">
        <w:tc>
          <w:tcPr>
            <w:tcW w:w="3677" w:type="dxa"/>
          </w:tcPr>
          <w:p w14:paraId="49189A97"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Sh. EVR taristu</w:t>
            </w:r>
          </w:p>
        </w:tc>
        <w:tc>
          <w:tcPr>
            <w:tcW w:w="1563" w:type="dxa"/>
          </w:tcPr>
          <w:p w14:paraId="4FEF722A" w14:textId="4CB2933C" w:rsidR="00B8325A" w:rsidRPr="003D3E9E" w:rsidRDefault="00BA5036"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18,72 mln€</w:t>
            </w:r>
          </w:p>
        </w:tc>
        <w:tc>
          <w:tcPr>
            <w:tcW w:w="1559" w:type="dxa"/>
          </w:tcPr>
          <w:p w14:paraId="2FFB90E5"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16,62 mln€</w:t>
            </w:r>
          </w:p>
        </w:tc>
        <w:tc>
          <w:tcPr>
            <w:tcW w:w="1701" w:type="dxa"/>
          </w:tcPr>
          <w:p w14:paraId="60F280A6"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14,48 mln€</w:t>
            </w:r>
          </w:p>
        </w:tc>
      </w:tr>
      <w:tr w:rsidR="00B8325A" w:rsidRPr="003D3E9E" w14:paraId="01B3D7B1" w14:textId="77777777" w:rsidTr="00AF2A9B">
        <w:tc>
          <w:tcPr>
            <w:tcW w:w="3677" w:type="dxa"/>
          </w:tcPr>
          <w:p w14:paraId="3AA513F5"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Sh. EDR taristu</w:t>
            </w:r>
          </w:p>
        </w:tc>
        <w:tc>
          <w:tcPr>
            <w:tcW w:w="1563" w:type="dxa"/>
          </w:tcPr>
          <w:p w14:paraId="69FB61F6" w14:textId="4AB7EFF0" w:rsidR="00B8325A" w:rsidRPr="003D3E9E" w:rsidRDefault="00BA5036"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11,97 mln€</w:t>
            </w:r>
          </w:p>
        </w:tc>
        <w:tc>
          <w:tcPr>
            <w:tcW w:w="1559" w:type="dxa"/>
          </w:tcPr>
          <w:p w14:paraId="6BEA10E7"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10,945 mln€</w:t>
            </w:r>
          </w:p>
        </w:tc>
        <w:tc>
          <w:tcPr>
            <w:tcW w:w="1701" w:type="dxa"/>
          </w:tcPr>
          <w:p w14:paraId="0D975566"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10,97 mln€</w:t>
            </w:r>
          </w:p>
        </w:tc>
      </w:tr>
      <w:tr w:rsidR="00B8325A" w:rsidRPr="003D3E9E" w14:paraId="514885A4" w14:textId="77777777" w:rsidTr="00AF2A9B">
        <w:tc>
          <w:tcPr>
            <w:tcW w:w="3677" w:type="dxa"/>
          </w:tcPr>
          <w:p w14:paraId="6B66462A" w14:textId="4C4810FC" w:rsidR="00B8325A" w:rsidRPr="0070211F" w:rsidRDefault="00B8325A" w:rsidP="00B8325A">
            <w:pPr>
              <w:tabs>
                <w:tab w:val="center" w:pos="4320"/>
                <w:tab w:val="right" w:pos="8640"/>
              </w:tabs>
              <w:jc w:val="both"/>
              <w:rPr>
                <w:rFonts w:ascii="Calibri" w:hAnsi="Calibri" w:cs="Calibri"/>
                <w:sz w:val="24"/>
                <w:szCs w:val="24"/>
              </w:rPr>
            </w:pPr>
            <w:r w:rsidRPr="0070211F">
              <w:rPr>
                <w:rFonts w:ascii="Calibri" w:hAnsi="Calibri" w:cs="Calibri"/>
                <w:sz w:val="24"/>
                <w:szCs w:val="24"/>
              </w:rPr>
              <w:t>Ärikulu rongi kilomeetri kohta</w:t>
            </w:r>
          </w:p>
        </w:tc>
        <w:tc>
          <w:tcPr>
            <w:tcW w:w="1563" w:type="dxa"/>
          </w:tcPr>
          <w:p w14:paraId="4D9EA12F" w14:textId="33D9B2E5" w:rsidR="00B8325A" w:rsidRPr="003D3E9E" w:rsidRDefault="004D603E"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11,40 €</w:t>
            </w:r>
          </w:p>
        </w:tc>
        <w:tc>
          <w:tcPr>
            <w:tcW w:w="1559" w:type="dxa"/>
          </w:tcPr>
          <w:p w14:paraId="599A7671"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10,78 €</w:t>
            </w:r>
          </w:p>
        </w:tc>
        <w:tc>
          <w:tcPr>
            <w:tcW w:w="1701" w:type="dxa"/>
          </w:tcPr>
          <w:p w14:paraId="15BEBC3F"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9,96 €</w:t>
            </w:r>
          </w:p>
        </w:tc>
      </w:tr>
      <w:tr w:rsidR="00B8325A" w:rsidRPr="003D3E9E" w14:paraId="1D988089" w14:textId="77777777" w:rsidTr="00AF2A9B">
        <w:tc>
          <w:tcPr>
            <w:tcW w:w="3677" w:type="dxa"/>
          </w:tcPr>
          <w:p w14:paraId="663BCCBA"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lastRenderedPageBreak/>
              <w:t>Rongide energiakasutus</w:t>
            </w:r>
          </w:p>
        </w:tc>
        <w:tc>
          <w:tcPr>
            <w:tcW w:w="1563" w:type="dxa"/>
          </w:tcPr>
          <w:p w14:paraId="1F29E7D8" w14:textId="1BBA1E45" w:rsidR="00B8325A" w:rsidRPr="003D3E9E" w:rsidRDefault="00763A30"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76904 MWh</w:t>
            </w:r>
          </w:p>
        </w:tc>
        <w:tc>
          <w:tcPr>
            <w:tcW w:w="1559" w:type="dxa"/>
          </w:tcPr>
          <w:p w14:paraId="25B00F01"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75891 MWh</w:t>
            </w:r>
          </w:p>
        </w:tc>
        <w:tc>
          <w:tcPr>
            <w:tcW w:w="1701" w:type="dxa"/>
          </w:tcPr>
          <w:p w14:paraId="6E3C626A"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74632 MWh</w:t>
            </w:r>
          </w:p>
        </w:tc>
      </w:tr>
      <w:tr w:rsidR="00B8325A" w:rsidRPr="003D3E9E" w14:paraId="0EFEE83F" w14:textId="77777777" w:rsidTr="00AF2A9B">
        <w:tc>
          <w:tcPr>
            <w:tcW w:w="3677" w:type="dxa"/>
          </w:tcPr>
          <w:p w14:paraId="7E87BD57"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Sh.diiselkütuse kogus</w:t>
            </w:r>
          </w:p>
        </w:tc>
        <w:tc>
          <w:tcPr>
            <w:tcW w:w="1563" w:type="dxa"/>
          </w:tcPr>
          <w:p w14:paraId="3877ADF0" w14:textId="193A27B4" w:rsidR="00B8325A" w:rsidRPr="003D3E9E" w:rsidRDefault="00DF1336"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6,242 mln ltr</w:t>
            </w:r>
          </w:p>
        </w:tc>
        <w:tc>
          <w:tcPr>
            <w:tcW w:w="1559" w:type="dxa"/>
          </w:tcPr>
          <w:p w14:paraId="6258A96D" w14:textId="149D5568"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6,24</w:t>
            </w:r>
            <w:r w:rsidR="00C24C3D" w:rsidRPr="003D3E9E">
              <w:rPr>
                <w:rFonts w:ascii="Calibri" w:hAnsi="Calibri" w:cs="Calibri"/>
                <w:sz w:val="24"/>
                <w:szCs w:val="24"/>
              </w:rPr>
              <w:t xml:space="preserve">5 </w:t>
            </w:r>
            <w:r w:rsidR="00A82E03" w:rsidRPr="003D3E9E">
              <w:rPr>
                <w:rFonts w:ascii="Calibri" w:hAnsi="Calibri" w:cs="Calibri"/>
                <w:sz w:val="24"/>
                <w:szCs w:val="24"/>
              </w:rPr>
              <w:t>m</w:t>
            </w:r>
            <w:r w:rsidRPr="003D3E9E">
              <w:rPr>
                <w:rFonts w:ascii="Calibri" w:hAnsi="Calibri" w:cs="Calibri"/>
                <w:sz w:val="24"/>
                <w:szCs w:val="24"/>
              </w:rPr>
              <w:t>ln l</w:t>
            </w:r>
            <w:r w:rsidR="00C24C3D" w:rsidRPr="003D3E9E">
              <w:rPr>
                <w:rFonts w:ascii="Calibri" w:hAnsi="Calibri" w:cs="Calibri"/>
                <w:sz w:val="24"/>
                <w:szCs w:val="24"/>
              </w:rPr>
              <w:t>tr</w:t>
            </w:r>
          </w:p>
        </w:tc>
        <w:tc>
          <w:tcPr>
            <w:tcW w:w="1701" w:type="dxa"/>
          </w:tcPr>
          <w:p w14:paraId="7E68A13F" w14:textId="34B7C69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6,206 mln l</w:t>
            </w:r>
            <w:r w:rsidR="00C24C3D" w:rsidRPr="003D3E9E">
              <w:rPr>
                <w:rFonts w:ascii="Calibri" w:hAnsi="Calibri" w:cs="Calibri"/>
                <w:sz w:val="24"/>
                <w:szCs w:val="24"/>
              </w:rPr>
              <w:t>tr</w:t>
            </w:r>
          </w:p>
        </w:tc>
      </w:tr>
      <w:tr w:rsidR="00B8325A" w:rsidRPr="003D3E9E" w14:paraId="1851B8F8" w14:textId="77777777" w:rsidTr="00AF2A9B">
        <w:tc>
          <w:tcPr>
            <w:tcW w:w="3677" w:type="dxa"/>
          </w:tcPr>
          <w:p w14:paraId="64208430"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Sh.elektrienergia kogus</w:t>
            </w:r>
          </w:p>
        </w:tc>
        <w:tc>
          <w:tcPr>
            <w:tcW w:w="1563" w:type="dxa"/>
          </w:tcPr>
          <w:p w14:paraId="4E7C1455" w14:textId="1E6A5824" w:rsidR="00B8325A" w:rsidRPr="003D3E9E" w:rsidRDefault="00DF1336"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14,488 MWh</w:t>
            </w:r>
          </w:p>
        </w:tc>
        <w:tc>
          <w:tcPr>
            <w:tcW w:w="1559" w:type="dxa"/>
          </w:tcPr>
          <w:p w14:paraId="0924D421"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13439 MWh</w:t>
            </w:r>
          </w:p>
        </w:tc>
        <w:tc>
          <w:tcPr>
            <w:tcW w:w="1701" w:type="dxa"/>
          </w:tcPr>
          <w:p w14:paraId="64EAA1E5"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12570 MWh</w:t>
            </w:r>
          </w:p>
        </w:tc>
      </w:tr>
      <w:tr w:rsidR="00B8325A" w:rsidRPr="003D3E9E" w14:paraId="00117545" w14:textId="77777777" w:rsidTr="00AF2A9B">
        <w:tc>
          <w:tcPr>
            <w:tcW w:w="3677" w:type="dxa"/>
          </w:tcPr>
          <w:p w14:paraId="1231AF5B"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Energiakulu reisija tuh.kilomeetri kohta</w:t>
            </w:r>
          </w:p>
        </w:tc>
        <w:tc>
          <w:tcPr>
            <w:tcW w:w="1563" w:type="dxa"/>
          </w:tcPr>
          <w:p w14:paraId="1720DE73" w14:textId="2CAB7E4D" w:rsidR="00B8325A" w:rsidRPr="003D3E9E" w:rsidRDefault="00B237D1"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224,5 kWh</w:t>
            </w:r>
          </w:p>
        </w:tc>
        <w:tc>
          <w:tcPr>
            <w:tcW w:w="1559" w:type="dxa"/>
          </w:tcPr>
          <w:p w14:paraId="63029194"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196,8 kWh</w:t>
            </w:r>
          </w:p>
        </w:tc>
        <w:tc>
          <w:tcPr>
            <w:tcW w:w="1701" w:type="dxa"/>
          </w:tcPr>
          <w:p w14:paraId="7497D69F"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182,9 kWh</w:t>
            </w:r>
          </w:p>
        </w:tc>
      </w:tr>
      <w:tr w:rsidR="00B8325A" w:rsidRPr="003D3E9E" w14:paraId="56C4A99B" w14:textId="77777777" w:rsidTr="00AF2A9B">
        <w:tc>
          <w:tcPr>
            <w:tcW w:w="3677" w:type="dxa"/>
          </w:tcPr>
          <w:p w14:paraId="38CC93EF"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Taastuvenergia osakaal</w:t>
            </w:r>
          </w:p>
        </w:tc>
        <w:tc>
          <w:tcPr>
            <w:tcW w:w="1563" w:type="dxa"/>
          </w:tcPr>
          <w:p w14:paraId="1B5416B0" w14:textId="7C8B90F6" w:rsidR="00B8325A" w:rsidRPr="003D3E9E" w:rsidRDefault="00E24A07"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19%</w:t>
            </w:r>
          </w:p>
        </w:tc>
        <w:tc>
          <w:tcPr>
            <w:tcW w:w="1559" w:type="dxa"/>
          </w:tcPr>
          <w:p w14:paraId="03F71D68"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19%</w:t>
            </w:r>
          </w:p>
        </w:tc>
        <w:tc>
          <w:tcPr>
            <w:tcW w:w="1701" w:type="dxa"/>
          </w:tcPr>
          <w:p w14:paraId="3A2FCC7D"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17%</w:t>
            </w:r>
          </w:p>
        </w:tc>
      </w:tr>
      <w:tr w:rsidR="00B8325A" w:rsidRPr="003D3E9E" w14:paraId="046064E0" w14:textId="77777777" w:rsidTr="00AF2A9B">
        <w:tc>
          <w:tcPr>
            <w:tcW w:w="3677" w:type="dxa"/>
          </w:tcPr>
          <w:p w14:paraId="51AB831D"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EbitDa</w:t>
            </w:r>
          </w:p>
        </w:tc>
        <w:tc>
          <w:tcPr>
            <w:tcW w:w="1563" w:type="dxa"/>
          </w:tcPr>
          <w:p w14:paraId="3BD1C747" w14:textId="5E27F8A2" w:rsidR="00B8325A" w:rsidRPr="003D3E9E" w:rsidRDefault="000E1590"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9,63 mln</w:t>
            </w:r>
            <w:r w:rsidR="00C10A68" w:rsidRPr="003D3E9E">
              <w:rPr>
                <w:rFonts w:ascii="Calibri" w:hAnsi="Calibri" w:cs="Calibri"/>
                <w:sz w:val="24"/>
                <w:szCs w:val="24"/>
              </w:rPr>
              <w:t xml:space="preserve"> </w:t>
            </w:r>
            <w:r w:rsidRPr="003D3E9E">
              <w:rPr>
                <w:rFonts w:ascii="Calibri" w:hAnsi="Calibri" w:cs="Calibri"/>
                <w:sz w:val="24"/>
                <w:szCs w:val="24"/>
              </w:rPr>
              <w:t>€</w:t>
            </w:r>
          </w:p>
        </w:tc>
        <w:tc>
          <w:tcPr>
            <w:tcW w:w="1559" w:type="dxa"/>
          </w:tcPr>
          <w:p w14:paraId="79D6BD2A"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5,61 mln €</w:t>
            </w:r>
          </w:p>
        </w:tc>
        <w:tc>
          <w:tcPr>
            <w:tcW w:w="1701" w:type="dxa"/>
          </w:tcPr>
          <w:p w14:paraId="3E23F450" w14:textId="5B4D669B"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6,2 mln</w:t>
            </w:r>
            <w:r w:rsidR="00C10A68" w:rsidRPr="003D3E9E">
              <w:rPr>
                <w:rFonts w:ascii="Calibri" w:hAnsi="Calibri" w:cs="Calibri"/>
                <w:sz w:val="24"/>
                <w:szCs w:val="24"/>
              </w:rPr>
              <w:t xml:space="preserve"> </w:t>
            </w:r>
            <w:r w:rsidRPr="003D3E9E">
              <w:rPr>
                <w:rFonts w:ascii="Calibri" w:hAnsi="Calibri" w:cs="Calibri"/>
                <w:sz w:val="24"/>
                <w:szCs w:val="24"/>
              </w:rPr>
              <w:t>€</w:t>
            </w:r>
          </w:p>
        </w:tc>
      </w:tr>
      <w:tr w:rsidR="00B8325A" w:rsidRPr="003D3E9E" w14:paraId="5139C684" w14:textId="77777777" w:rsidTr="00AF2A9B">
        <w:tc>
          <w:tcPr>
            <w:tcW w:w="3677" w:type="dxa"/>
          </w:tcPr>
          <w:p w14:paraId="010AA79E"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Kulum</w:t>
            </w:r>
          </w:p>
        </w:tc>
        <w:tc>
          <w:tcPr>
            <w:tcW w:w="1563" w:type="dxa"/>
          </w:tcPr>
          <w:p w14:paraId="10CCFB65" w14:textId="3E7A4222" w:rsidR="00B8325A" w:rsidRPr="003D3E9E" w:rsidRDefault="000E1590"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8,57 mln</w:t>
            </w:r>
            <w:r w:rsidR="00C10A68" w:rsidRPr="003D3E9E">
              <w:rPr>
                <w:rFonts w:ascii="Calibri" w:hAnsi="Calibri" w:cs="Calibri"/>
                <w:sz w:val="24"/>
                <w:szCs w:val="24"/>
              </w:rPr>
              <w:t xml:space="preserve"> </w:t>
            </w:r>
            <w:r w:rsidRPr="003D3E9E">
              <w:rPr>
                <w:rFonts w:ascii="Calibri" w:hAnsi="Calibri" w:cs="Calibri"/>
                <w:sz w:val="24"/>
                <w:szCs w:val="24"/>
              </w:rPr>
              <w:t>€</w:t>
            </w:r>
          </w:p>
        </w:tc>
        <w:tc>
          <w:tcPr>
            <w:tcW w:w="1559" w:type="dxa"/>
          </w:tcPr>
          <w:p w14:paraId="22D4FE80"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6,75 mln €</w:t>
            </w:r>
          </w:p>
        </w:tc>
        <w:tc>
          <w:tcPr>
            <w:tcW w:w="1701" w:type="dxa"/>
          </w:tcPr>
          <w:p w14:paraId="60344B4E" w14:textId="2B4A4532"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6,75 mln</w:t>
            </w:r>
            <w:r w:rsidR="00C10A68" w:rsidRPr="003D3E9E">
              <w:rPr>
                <w:rFonts w:ascii="Calibri" w:hAnsi="Calibri" w:cs="Calibri"/>
                <w:sz w:val="24"/>
                <w:szCs w:val="24"/>
              </w:rPr>
              <w:t xml:space="preserve"> </w:t>
            </w:r>
            <w:r w:rsidRPr="003D3E9E">
              <w:rPr>
                <w:rFonts w:ascii="Calibri" w:hAnsi="Calibri" w:cs="Calibri"/>
                <w:sz w:val="24"/>
                <w:szCs w:val="24"/>
              </w:rPr>
              <w:t>€</w:t>
            </w:r>
          </w:p>
        </w:tc>
      </w:tr>
      <w:tr w:rsidR="00B8325A" w:rsidRPr="003D3E9E" w14:paraId="1BB54C8C" w14:textId="77777777" w:rsidTr="00AF2A9B">
        <w:tc>
          <w:tcPr>
            <w:tcW w:w="3677" w:type="dxa"/>
          </w:tcPr>
          <w:p w14:paraId="30818993"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Ärikasum/kahjum</w:t>
            </w:r>
          </w:p>
        </w:tc>
        <w:tc>
          <w:tcPr>
            <w:tcW w:w="1563" w:type="dxa"/>
          </w:tcPr>
          <w:p w14:paraId="74879B26" w14:textId="7347DFAD" w:rsidR="00B8325A" w:rsidRPr="003D3E9E" w:rsidRDefault="000E1590"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1,07 mln</w:t>
            </w:r>
            <w:r w:rsidR="00C10A68" w:rsidRPr="003D3E9E">
              <w:rPr>
                <w:rFonts w:ascii="Calibri" w:hAnsi="Calibri" w:cs="Calibri"/>
                <w:sz w:val="24"/>
                <w:szCs w:val="24"/>
              </w:rPr>
              <w:t xml:space="preserve"> </w:t>
            </w:r>
            <w:r w:rsidRPr="003D3E9E">
              <w:rPr>
                <w:rFonts w:ascii="Calibri" w:hAnsi="Calibri" w:cs="Calibri"/>
                <w:sz w:val="24"/>
                <w:szCs w:val="24"/>
              </w:rPr>
              <w:t>€</w:t>
            </w:r>
          </w:p>
        </w:tc>
        <w:tc>
          <w:tcPr>
            <w:tcW w:w="1559" w:type="dxa"/>
          </w:tcPr>
          <w:p w14:paraId="1157FD57" w14:textId="4B74E2A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-1,14 mln</w:t>
            </w:r>
            <w:r w:rsidR="00C10A68" w:rsidRPr="003D3E9E">
              <w:rPr>
                <w:rFonts w:ascii="Calibri" w:hAnsi="Calibri" w:cs="Calibri"/>
                <w:sz w:val="24"/>
                <w:szCs w:val="24"/>
              </w:rPr>
              <w:t xml:space="preserve"> </w:t>
            </w:r>
            <w:r w:rsidRPr="003D3E9E">
              <w:rPr>
                <w:rFonts w:ascii="Calibri" w:hAnsi="Calibri" w:cs="Calibri"/>
                <w:sz w:val="24"/>
                <w:szCs w:val="24"/>
              </w:rPr>
              <w:t>€</w:t>
            </w:r>
          </w:p>
        </w:tc>
        <w:tc>
          <w:tcPr>
            <w:tcW w:w="1701" w:type="dxa"/>
          </w:tcPr>
          <w:p w14:paraId="779EA1E2" w14:textId="000DC4F9"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-0,52 mln</w:t>
            </w:r>
            <w:r w:rsidR="00C10A68" w:rsidRPr="003D3E9E">
              <w:rPr>
                <w:rFonts w:ascii="Calibri" w:hAnsi="Calibri" w:cs="Calibri"/>
                <w:sz w:val="24"/>
                <w:szCs w:val="24"/>
              </w:rPr>
              <w:t xml:space="preserve"> </w:t>
            </w:r>
            <w:r w:rsidRPr="003D3E9E">
              <w:rPr>
                <w:rFonts w:ascii="Calibri" w:hAnsi="Calibri" w:cs="Calibri"/>
                <w:sz w:val="24"/>
                <w:szCs w:val="24"/>
              </w:rPr>
              <w:t>€</w:t>
            </w:r>
          </w:p>
        </w:tc>
      </w:tr>
      <w:tr w:rsidR="00B8325A" w:rsidRPr="003D3E9E" w14:paraId="66E2F662" w14:textId="77777777" w:rsidTr="00AF2A9B">
        <w:tc>
          <w:tcPr>
            <w:tcW w:w="3677" w:type="dxa"/>
          </w:tcPr>
          <w:p w14:paraId="15464AA3"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Korrigeeritud puhaskasum/kahjum</w:t>
            </w:r>
          </w:p>
        </w:tc>
        <w:tc>
          <w:tcPr>
            <w:tcW w:w="1563" w:type="dxa"/>
          </w:tcPr>
          <w:p w14:paraId="44AA1666" w14:textId="275CDB12" w:rsidR="00B8325A" w:rsidRPr="003D3E9E" w:rsidRDefault="00202B4E"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-2,19 mln</w:t>
            </w:r>
            <w:r w:rsidR="00C10A68" w:rsidRPr="003D3E9E">
              <w:rPr>
                <w:rFonts w:ascii="Calibri" w:hAnsi="Calibri" w:cs="Calibri"/>
                <w:sz w:val="24"/>
                <w:szCs w:val="24"/>
              </w:rPr>
              <w:t xml:space="preserve"> </w:t>
            </w:r>
            <w:r w:rsidRPr="003D3E9E">
              <w:rPr>
                <w:rFonts w:ascii="Calibri" w:hAnsi="Calibri" w:cs="Calibri"/>
                <w:sz w:val="24"/>
                <w:szCs w:val="24"/>
              </w:rPr>
              <w:t>€</w:t>
            </w:r>
          </w:p>
        </w:tc>
        <w:tc>
          <w:tcPr>
            <w:tcW w:w="1559" w:type="dxa"/>
          </w:tcPr>
          <w:p w14:paraId="4C2A0FF6" w14:textId="304D18AF"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-4,65 mln</w:t>
            </w:r>
            <w:r w:rsidR="00C10A68" w:rsidRPr="003D3E9E">
              <w:rPr>
                <w:rFonts w:ascii="Calibri" w:hAnsi="Calibri" w:cs="Calibri"/>
                <w:sz w:val="24"/>
                <w:szCs w:val="24"/>
              </w:rPr>
              <w:t xml:space="preserve"> </w:t>
            </w:r>
            <w:r w:rsidRPr="003D3E9E">
              <w:rPr>
                <w:rFonts w:ascii="Calibri" w:hAnsi="Calibri" w:cs="Calibri"/>
                <w:sz w:val="24"/>
                <w:szCs w:val="24"/>
              </w:rPr>
              <w:t>€</w:t>
            </w:r>
          </w:p>
        </w:tc>
        <w:tc>
          <w:tcPr>
            <w:tcW w:w="1701" w:type="dxa"/>
          </w:tcPr>
          <w:p w14:paraId="04B32018" w14:textId="18B8AE92"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-0,43 mln</w:t>
            </w:r>
            <w:r w:rsidR="00C10A68" w:rsidRPr="003D3E9E">
              <w:rPr>
                <w:rFonts w:ascii="Calibri" w:hAnsi="Calibri" w:cs="Calibri"/>
                <w:sz w:val="24"/>
                <w:szCs w:val="24"/>
              </w:rPr>
              <w:t xml:space="preserve"> </w:t>
            </w:r>
            <w:r w:rsidRPr="003D3E9E">
              <w:rPr>
                <w:rFonts w:ascii="Calibri" w:hAnsi="Calibri" w:cs="Calibri"/>
                <w:sz w:val="24"/>
                <w:szCs w:val="24"/>
              </w:rPr>
              <w:t>€</w:t>
            </w:r>
          </w:p>
        </w:tc>
      </w:tr>
      <w:tr w:rsidR="00B8325A" w:rsidRPr="003D3E9E" w14:paraId="7534E291" w14:textId="77777777" w:rsidTr="00AF2A9B">
        <w:tc>
          <w:tcPr>
            <w:tcW w:w="3677" w:type="dxa"/>
          </w:tcPr>
          <w:p w14:paraId="2C12FA40" w14:textId="11E36D0B"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Rongid ( DMU + EMU )</w:t>
            </w:r>
            <w:r w:rsidR="0071329C" w:rsidRPr="003D3E9E">
              <w:rPr>
                <w:rFonts w:ascii="Calibri" w:hAnsi="Calibri" w:cs="Calibri"/>
                <w:sz w:val="24"/>
                <w:szCs w:val="24"/>
              </w:rPr>
              <w:t xml:space="preserve"> </w:t>
            </w:r>
          </w:p>
        </w:tc>
        <w:tc>
          <w:tcPr>
            <w:tcW w:w="1563" w:type="dxa"/>
          </w:tcPr>
          <w:p w14:paraId="6F172B42" w14:textId="4F69E2F0" w:rsidR="00B8325A" w:rsidRPr="003D3E9E" w:rsidRDefault="00202B4E"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 + 18 = 38</w:t>
            </w:r>
            <w:r w:rsidR="003A7FB8" w:rsidRPr="003D3E9E">
              <w:rPr>
                <w:rFonts w:ascii="Calibri" w:hAnsi="Calibri" w:cs="Calibri"/>
                <w:sz w:val="24"/>
                <w:szCs w:val="24"/>
              </w:rPr>
              <w:t xml:space="preserve"> (**)</w:t>
            </w:r>
          </w:p>
        </w:tc>
        <w:tc>
          <w:tcPr>
            <w:tcW w:w="1559" w:type="dxa"/>
          </w:tcPr>
          <w:p w14:paraId="66E38427"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 + 18 = 38</w:t>
            </w:r>
          </w:p>
        </w:tc>
        <w:tc>
          <w:tcPr>
            <w:tcW w:w="1701" w:type="dxa"/>
          </w:tcPr>
          <w:p w14:paraId="4151ABB4"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 + 18 = 38</w:t>
            </w:r>
          </w:p>
        </w:tc>
      </w:tr>
      <w:tr w:rsidR="00A42183" w:rsidRPr="003D3E9E" w14:paraId="74DD9EF3" w14:textId="77777777" w:rsidTr="00AF2A9B">
        <w:tc>
          <w:tcPr>
            <w:tcW w:w="3677" w:type="dxa"/>
          </w:tcPr>
          <w:p w14:paraId="1E68F9D8" w14:textId="77777777" w:rsidR="00A42183" w:rsidRPr="003D3E9E" w:rsidRDefault="00A42183" w:rsidP="00B8325A">
            <w:pPr>
              <w:tabs>
                <w:tab w:val="center" w:pos="4320"/>
                <w:tab w:val="right" w:pos="8640"/>
              </w:tabs>
              <w:jc w:val="both"/>
              <w:rPr>
                <w:rFonts w:ascii="Calibri" w:hAnsi="Calibri" w:cs="Calibri"/>
                <w:sz w:val="24"/>
                <w:szCs w:val="24"/>
              </w:rPr>
            </w:pPr>
          </w:p>
        </w:tc>
        <w:tc>
          <w:tcPr>
            <w:tcW w:w="1563" w:type="dxa"/>
          </w:tcPr>
          <w:p w14:paraId="3C458D17" w14:textId="77777777" w:rsidR="00A42183" w:rsidRPr="00F25996" w:rsidRDefault="00A42183" w:rsidP="00B8325A">
            <w:pPr>
              <w:tabs>
                <w:tab w:val="center" w:pos="4320"/>
                <w:tab w:val="right" w:pos="8640"/>
              </w:tabs>
              <w:jc w:val="both"/>
              <w:rPr>
                <w:rFonts w:ascii="Calibri" w:hAnsi="Calibri" w:cs="Calibri"/>
                <w:sz w:val="24"/>
                <w:szCs w:val="24"/>
                <w:highlight w:val="yellow"/>
              </w:rPr>
            </w:pPr>
          </w:p>
        </w:tc>
        <w:tc>
          <w:tcPr>
            <w:tcW w:w="1559" w:type="dxa"/>
          </w:tcPr>
          <w:p w14:paraId="534278FB" w14:textId="77777777" w:rsidR="00A42183" w:rsidRPr="003D3E9E" w:rsidRDefault="00A42183" w:rsidP="00B8325A">
            <w:pPr>
              <w:tabs>
                <w:tab w:val="center" w:pos="4320"/>
                <w:tab w:val="right" w:pos="8640"/>
              </w:tabs>
              <w:jc w:val="both"/>
              <w:rPr>
                <w:rFonts w:ascii="Calibri" w:hAnsi="Calibri" w:cs="Calibri"/>
                <w:sz w:val="24"/>
                <w:szCs w:val="24"/>
              </w:rPr>
            </w:pPr>
          </w:p>
        </w:tc>
        <w:tc>
          <w:tcPr>
            <w:tcW w:w="1701" w:type="dxa"/>
          </w:tcPr>
          <w:p w14:paraId="382815EB" w14:textId="77777777" w:rsidR="00A42183" w:rsidRPr="003D3E9E" w:rsidRDefault="00A42183" w:rsidP="00B8325A">
            <w:pPr>
              <w:tabs>
                <w:tab w:val="center" w:pos="4320"/>
                <w:tab w:val="right" w:pos="8640"/>
              </w:tabs>
              <w:jc w:val="both"/>
              <w:rPr>
                <w:rFonts w:ascii="Calibri" w:hAnsi="Calibri" w:cs="Calibri"/>
                <w:sz w:val="24"/>
                <w:szCs w:val="24"/>
              </w:rPr>
            </w:pPr>
          </w:p>
        </w:tc>
      </w:tr>
      <w:tr w:rsidR="00B8325A" w:rsidRPr="003D3E9E" w14:paraId="482D3A62" w14:textId="77777777" w:rsidTr="00AF2A9B">
        <w:tc>
          <w:tcPr>
            <w:tcW w:w="3677" w:type="dxa"/>
          </w:tcPr>
          <w:p w14:paraId="08E4CE23"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Elroni liinivõrgu kogupikkus</w:t>
            </w:r>
          </w:p>
        </w:tc>
        <w:tc>
          <w:tcPr>
            <w:tcW w:w="1563" w:type="dxa"/>
          </w:tcPr>
          <w:p w14:paraId="4CC4D920" w14:textId="52768DA6" w:rsidR="00B8325A" w:rsidRPr="003863DC" w:rsidRDefault="002A762F" w:rsidP="00B8325A">
            <w:pPr>
              <w:tabs>
                <w:tab w:val="center" w:pos="4320"/>
                <w:tab w:val="right" w:pos="8640"/>
              </w:tabs>
              <w:jc w:val="both"/>
              <w:rPr>
                <w:rFonts w:ascii="Calibri" w:hAnsi="Calibri" w:cs="Calibri"/>
                <w:sz w:val="24"/>
                <w:szCs w:val="24"/>
              </w:rPr>
            </w:pPr>
            <w:r w:rsidRPr="003863DC">
              <w:rPr>
                <w:rFonts w:ascii="Calibri" w:hAnsi="Calibri" w:cs="Calibri"/>
                <w:sz w:val="24"/>
                <w:szCs w:val="24"/>
              </w:rPr>
              <w:t>7</w:t>
            </w:r>
            <w:r w:rsidR="00226B04" w:rsidRPr="003863DC">
              <w:rPr>
                <w:rFonts w:ascii="Calibri" w:hAnsi="Calibri" w:cs="Calibri"/>
                <w:sz w:val="24"/>
                <w:szCs w:val="24"/>
              </w:rPr>
              <w:t>4</w:t>
            </w:r>
            <w:r w:rsidR="00B77791" w:rsidRPr="003863DC">
              <w:rPr>
                <w:rFonts w:ascii="Calibri" w:hAnsi="Calibri" w:cs="Calibri"/>
                <w:sz w:val="24"/>
                <w:szCs w:val="24"/>
              </w:rPr>
              <w:t>5,3</w:t>
            </w:r>
            <w:r w:rsidR="008433CC" w:rsidRPr="003863DC">
              <w:rPr>
                <w:rFonts w:ascii="Calibri" w:hAnsi="Calibri" w:cs="Calibri"/>
                <w:sz w:val="24"/>
                <w:szCs w:val="24"/>
              </w:rPr>
              <w:t xml:space="preserve"> km</w:t>
            </w:r>
          </w:p>
        </w:tc>
        <w:tc>
          <w:tcPr>
            <w:tcW w:w="1559" w:type="dxa"/>
          </w:tcPr>
          <w:p w14:paraId="36CA743F" w14:textId="5C2B875A"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726,4 km </w:t>
            </w:r>
          </w:p>
        </w:tc>
        <w:tc>
          <w:tcPr>
            <w:tcW w:w="1701" w:type="dxa"/>
          </w:tcPr>
          <w:p w14:paraId="0FDA63A4"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729 km</w:t>
            </w:r>
          </w:p>
        </w:tc>
      </w:tr>
      <w:tr w:rsidR="00B8325A" w:rsidRPr="003D3E9E" w14:paraId="48C1E18D" w14:textId="77777777" w:rsidTr="00AF2A9B">
        <w:tc>
          <w:tcPr>
            <w:tcW w:w="3677" w:type="dxa"/>
          </w:tcPr>
          <w:p w14:paraId="0A259719"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Sh. EVR taristu ( 53 jaama )</w:t>
            </w:r>
          </w:p>
        </w:tc>
        <w:tc>
          <w:tcPr>
            <w:tcW w:w="1563" w:type="dxa"/>
          </w:tcPr>
          <w:p w14:paraId="5F225739" w14:textId="72917D08" w:rsidR="00B8325A" w:rsidRPr="003863DC" w:rsidRDefault="008433CC" w:rsidP="00B8325A">
            <w:pPr>
              <w:tabs>
                <w:tab w:val="center" w:pos="4320"/>
                <w:tab w:val="right" w:pos="8640"/>
              </w:tabs>
              <w:jc w:val="both"/>
              <w:rPr>
                <w:rFonts w:ascii="Calibri" w:hAnsi="Calibri" w:cs="Calibri"/>
                <w:sz w:val="24"/>
                <w:szCs w:val="24"/>
              </w:rPr>
            </w:pPr>
            <w:r w:rsidRPr="003863DC">
              <w:rPr>
                <w:rFonts w:ascii="Calibri" w:hAnsi="Calibri" w:cs="Calibri"/>
                <w:sz w:val="24"/>
                <w:szCs w:val="24"/>
              </w:rPr>
              <w:t>5</w:t>
            </w:r>
            <w:r w:rsidR="00B77791" w:rsidRPr="003863DC">
              <w:rPr>
                <w:rFonts w:ascii="Calibri" w:hAnsi="Calibri" w:cs="Calibri"/>
                <w:sz w:val="24"/>
                <w:szCs w:val="24"/>
              </w:rPr>
              <w:t>97,9</w:t>
            </w:r>
            <w:r w:rsidRPr="003863DC">
              <w:rPr>
                <w:rFonts w:ascii="Calibri" w:hAnsi="Calibri" w:cs="Calibri"/>
                <w:sz w:val="24"/>
                <w:szCs w:val="24"/>
              </w:rPr>
              <w:t xml:space="preserve"> km</w:t>
            </w:r>
          </w:p>
        </w:tc>
        <w:tc>
          <w:tcPr>
            <w:tcW w:w="1559" w:type="dxa"/>
          </w:tcPr>
          <w:p w14:paraId="437907F0" w14:textId="4BB23ABB"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579 km </w:t>
            </w:r>
          </w:p>
        </w:tc>
        <w:tc>
          <w:tcPr>
            <w:tcW w:w="1701" w:type="dxa"/>
          </w:tcPr>
          <w:p w14:paraId="1532610D"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582 km</w:t>
            </w:r>
          </w:p>
        </w:tc>
      </w:tr>
      <w:tr w:rsidR="00B8325A" w:rsidRPr="003D3E9E" w14:paraId="4294FF47" w14:textId="77777777" w:rsidTr="00AF2A9B">
        <w:tc>
          <w:tcPr>
            <w:tcW w:w="3677" w:type="dxa"/>
          </w:tcPr>
          <w:p w14:paraId="50F6B00B"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Sh. elektrifitseeritud</w:t>
            </w:r>
          </w:p>
        </w:tc>
        <w:tc>
          <w:tcPr>
            <w:tcW w:w="1563" w:type="dxa"/>
          </w:tcPr>
          <w:p w14:paraId="22CC7D53" w14:textId="61D59064" w:rsidR="00B8325A" w:rsidRPr="003863DC" w:rsidRDefault="008433CC" w:rsidP="00B8325A">
            <w:pPr>
              <w:tabs>
                <w:tab w:val="center" w:pos="4320"/>
                <w:tab w:val="right" w:pos="8640"/>
              </w:tabs>
              <w:jc w:val="both"/>
              <w:rPr>
                <w:rFonts w:ascii="Calibri" w:hAnsi="Calibri" w:cs="Calibri"/>
                <w:sz w:val="24"/>
                <w:szCs w:val="24"/>
              </w:rPr>
            </w:pPr>
            <w:r w:rsidRPr="003863DC">
              <w:rPr>
                <w:rFonts w:ascii="Calibri" w:hAnsi="Calibri" w:cs="Calibri"/>
                <w:sz w:val="24"/>
                <w:szCs w:val="24"/>
              </w:rPr>
              <w:t>1</w:t>
            </w:r>
            <w:r w:rsidR="00226B04" w:rsidRPr="003863DC">
              <w:rPr>
                <w:rFonts w:ascii="Calibri" w:hAnsi="Calibri" w:cs="Calibri"/>
                <w:sz w:val="24"/>
                <w:szCs w:val="24"/>
              </w:rPr>
              <w:t>74</w:t>
            </w:r>
            <w:r w:rsidR="006057B0" w:rsidRPr="003863DC">
              <w:rPr>
                <w:rFonts w:ascii="Calibri" w:hAnsi="Calibri" w:cs="Calibri"/>
                <w:sz w:val="24"/>
                <w:szCs w:val="24"/>
              </w:rPr>
              <w:t>,</w:t>
            </w:r>
            <w:r w:rsidR="002930D2" w:rsidRPr="003863DC">
              <w:rPr>
                <w:rFonts w:ascii="Calibri" w:hAnsi="Calibri" w:cs="Calibri"/>
                <w:sz w:val="24"/>
                <w:szCs w:val="24"/>
              </w:rPr>
              <w:t>9</w:t>
            </w:r>
            <w:r w:rsidR="005952FD" w:rsidRPr="003863DC">
              <w:rPr>
                <w:rFonts w:ascii="Calibri" w:hAnsi="Calibri" w:cs="Calibri"/>
                <w:sz w:val="24"/>
                <w:szCs w:val="24"/>
              </w:rPr>
              <w:t xml:space="preserve"> km</w:t>
            </w:r>
          </w:p>
        </w:tc>
        <w:tc>
          <w:tcPr>
            <w:tcW w:w="1559" w:type="dxa"/>
          </w:tcPr>
          <w:p w14:paraId="19F09F23" w14:textId="6B30A7B4"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138,6 km </w:t>
            </w:r>
          </w:p>
        </w:tc>
        <w:tc>
          <w:tcPr>
            <w:tcW w:w="1701" w:type="dxa"/>
          </w:tcPr>
          <w:p w14:paraId="3F15CE38" w14:textId="2C4B9D72" w:rsidR="00B8325A" w:rsidRPr="003D3E9E" w:rsidRDefault="00A42183" w:rsidP="00B8325A">
            <w:pPr>
              <w:tabs>
                <w:tab w:val="center" w:pos="4320"/>
                <w:tab w:val="right" w:pos="8640"/>
              </w:tabs>
              <w:jc w:val="both"/>
              <w:rPr>
                <w:rFonts w:ascii="Calibri" w:hAnsi="Calibri" w:cs="Calibri"/>
                <w:sz w:val="24"/>
                <w:szCs w:val="24"/>
              </w:rPr>
            </w:pPr>
            <w:r>
              <w:rPr>
                <w:rFonts w:ascii="Calibri" w:hAnsi="Calibri" w:cs="Calibri"/>
                <w:sz w:val="24"/>
                <w:szCs w:val="24"/>
              </w:rPr>
              <w:t>138,6</w:t>
            </w:r>
            <w:r w:rsidR="00B8325A" w:rsidRPr="003D3E9E">
              <w:rPr>
                <w:rFonts w:ascii="Calibri" w:hAnsi="Calibri" w:cs="Calibri"/>
                <w:sz w:val="24"/>
                <w:szCs w:val="24"/>
              </w:rPr>
              <w:t xml:space="preserve"> km</w:t>
            </w:r>
          </w:p>
        </w:tc>
      </w:tr>
      <w:tr w:rsidR="00B8325A" w:rsidRPr="003D3E9E" w14:paraId="3BB41D7E" w14:textId="77777777" w:rsidTr="00AF2A9B">
        <w:tc>
          <w:tcPr>
            <w:tcW w:w="3677" w:type="dxa"/>
          </w:tcPr>
          <w:p w14:paraId="7046CC43" w14:textId="77777777" w:rsidR="007D4CA6"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Sh. Edelaraudtee taristu </w:t>
            </w:r>
          </w:p>
          <w:p w14:paraId="691224D3" w14:textId="400E2400" w:rsidR="00B8325A" w:rsidRPr="003D3E9E" w:rsidRDefault="007D4CA6"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          </w:t>
            </w:r>
            <w:r w:rsidR="00B8325A" w:rsidRPr="003D3E9E">
              <w:rPr>
                <w:rFonts w:ascii="Calibri" w:hAnsi="Calibri" w:cs="Calibri"/>
                <w:sz w:val="24"/>
                <w:szCs w:val="24"/>
              </w:rPr>
              <w:t>(9 jaama )</w:t>
            </w:r>
          </w:p>
        </w:tc>
        <w:tc>
          <w:tcPr>
            <w:tcW w:w="1563" w:type="dxa"/>
          </w:tcPr>
          <w:p w14:paraId="781BB147" w14:textId="152DBE6F" w:rsidR="00B8325A" w:rsidRPr="003863DC" w:rsidRDefault="005952FD" w:rsidP="00B8325A">
            <w:pPr>
              <w:tabs>
                <w:tab w:val="center" w:pos="4320"/>
                <w:tab w:val="right" w:pos="8640"/>
              </w:tabs>
              <w:jc w:val="both"/>
              <w:rPr>
                <w:rFonts w:ascii="Calibri" w:hAnsi="Calibri" w:cs="Calibri"/>
                <w:sz w:val="24"/>
                <w:szCs w:val="24"/>
              </w:rPr>
            </w:pPr>
            <w:r w:rsidRPr="003863DC">
              <w:rPr>
                <w:rFonts w:ascii="Calibri" w:hAnsi="Calibri" w:cs="Calibri"/>
                <w:sz w:val="24"/>
                <w:szCs w:val="24"/>
              </w:rPr>
              <w:t>147,4 km</w:t>
            </w:r>
          </w:p>
        </w:tc>
        <w:tc>
          <w:tcPr>
            <w:tcW w:w="1559" w:type="dxa"/>
          </w:tcPr>
          <w:p w14:paraId="596CEFF2" w14:textId="5EE7E4D3"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147,4 km </w:t>
            </w:r>
          </w:p>
        </w:tc>
        <w:tc>
          <w:tcPr>
            <w:tcW w:w="1701" w:type="dxa"/>
          </w:tcPr>
          <w:p w14:paraId="433DFA32"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147 km</w:t>
            </w:r>
          </w:p>
        </w:tc>
      </w:tr>
      <w:tr w:rsidR="00B8325A" w:rsidRPr="003D3E9E" w14:paraId="04F7EE8F" w14:textId="77777777" w:rsidTr="00AF2A9B">
        <w:tc>
          <w:tcPr>
            <w:tcW w:w="3677" w:type="dxa"/>
          </w:tcPr>
          <w:p w14:paraId="07DC2FA3"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Reisijate arv</w:t>
            </w:r>
          </w:p>
        </w:tc>
        <w:tc>
          <w:tcPr>
            <w:tcW w:w="1563" w:type="dxa"/>
          </w:tcPr>
          <w:p w14:paraId="251C30EC" w14:textId="4EBDA7FC" w:rsidR="00B8325A" w:rsidRPr="003D3E9E" w:rsidRDefault="007D4CA6"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7,661 mln</w:t>
            </w:r>
          </w:p>
        </w:tc>
        <w:tc>
          <w:tcPr>
            <w:tcW w:w="1559" w:type="dxa"/>
          </w:tcPr>
          <w:p w14:paraId="458D83C2"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7,932 mln</w:t>
            </w:r>
          </w:p>
        </w:tc>
        <w:tc>
          <w:tcPr>
            <w:tcW w:w="1701" w:type="dxa"/>
          </w:tcPr>
          <w:p w14:paraId="610481E4"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7,807 mln</w:t>
            </w:r>
          </w:p>
        </w:tc>
      </w:tr>
      <w:tr w:rsidR="00B8325A" w:rsidRPr="003D3E9E" w14:paraId="72806838" w14:textId="77777777" w:rsidTr="00AF2A9B">
        <w:tc>
          <w:tcPr>
            <w:tcW w:w="3677" w:type="dxa"/>
          </w:tcPr>
          <w:p w14:paraId="3687988D"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Läbitud rongikilomeetreid</w:t>
            </w:r>
          </w:p>
        </w:tc>
        <w:tc>
          <w:tcPr>
            <w:tcW w:w="1563" w:type="dxa"/>
          </w:tcPr>
          <w:p w14:paraId="0AF42055" w14:textId="54A34BD2" w:rsidR="00B8325A" w:rsidRPr="003D3E9E" w:rsidRDefault="00050191"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6,35 mln km</w:t>
            </w:r>
          </w:p>
        </w:tc>
        <w:tc>
          <w:tcPr>
            <w:tcW w:w="1559" w:type="dxa"/>
          </w:tcPr>
          <w:p w14:paraId="52891ED1"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6,05 mln km</w:t>
            </w:r>
          </w:p>
        </w:tc>
        <w:tc>
          <w:tcPr>
            <w:tcW w:w="1701" w:type="dxa"/>
          </w:tcPr>
          <w:p w14:paraId="71700BC5"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6,02 mln km</w:t>
            </w:r>
          </w:p>
        </w:tc>
      </w:tr>
      <w:tr w:rsidR="00B8325A" w:rsidRPr="003D3E9E" w14:paraId="5319F6F8" w14:textId="77777777" w:rsidTr="00AF2A9B">
        <w:tc>
          <w:tcPr>
            <w:tcW w:w="3677" w:type="dxa"/>
          </w:tcPr>
          <w:p w14:paraId="432B1CA9"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Reisija kilomeetrid</w:t>
            </w:r>
          </w:p>
        </w:tc>
        <w:tc>
          <w:tcPr>
            <w:tcW w:w="1563" w:type="dxa"/>
          </w:tcPr>
          <w:p w14:paraId="67F76405" w14:textId="2DD7881F" w:rsidR="00B8325A" w:rsidRPr="003D3E9E" w:rsidRDefault="00050191"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342,5 mln km</w:t>
            </w:r>
          </w:p>
        </w:tc>
        <w:tc>
          <w:tcPr>
            <w:tcW w:w="1559" w:type="dxa"/>
          </w:tcPr>
          <w:p w14:paraId="18C511D9"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385,7 mln km</w:t>
            </w:r>
          </w:p>
        </w:tc>
        <w:tc>
          <w:tcPr>
            <w:tcW w:w="1701" w:type="dxa"/>
          </w:tcPr>
          <w:p w14:paraId="5B4A793D"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408,1 mln km</w:t>
            </w:r>
          </w:p>
        </w:tc>
      </w:tr>
      <w:tr w:rsidR="00B8325A" w:rsidRPr="003D3E9E" w14:paraId="0201C60D" w14:textId="77777777" w:rsidTr="00AF2A9B">
        <w:tc>
          <w:tcPr>
            <w:tcW w:w="3677" w:type="dxa"/>
          </w:tcPr>
          <w:p w14:paraId="262471D2"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Liiklusgraafiku täitmine</w:t>
            </w:r>
          </w:p>
        </w:tc>
        <w:tc>
          <w:tcPr>
            <w:tcW w:w="1563" w:type="dxa"/>
          </w:tcPr>
          <w:p w14:paraId="5F2F4414" w14:textId="675B4088" w:rsidR="00B8325A" w:rsidRPr="003D3E9E" w:rsidRDefault="00050191"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98,16</w:t>
            </w:r>
            <w:r w:rsidR="00E402B1" w:rsidRPr="003D3E9E">
              <w:rPr>
                <w:rFonts w:ascii="Calibri" w:hAnsi="Calibri" w:cs="Calibri"/>
                <w:sz w:val="24"/>
                <w:szCs w:val="24"/>
              </w:rPr>
              <w:t>%</w:t>
            </w:r>
            <w:r w:rsidR="00A7776A" w:rsidRPr="003D3E9E">
              <w:rPr>
                <w:rFonts w:ascii="Calibri" w:hAnsi="Calibri" w:cs="Calibri"/>
                <w:sz w:val="24"/>
                <w:szCs w:val="24"/>
              </w:rPr>
              <w:t xml:space="preserve"> (***)</w:t>
            </w:r>
          </w:p>
        </w:tc>
        <w:tc>
          <w:tcPr>
            <w:tcW w:w="1559" w:type="dxa"/>
          </w:tcPr>
          <w:p w14:paraId="33539559" w14:textId="56E435C4"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96,47% </w:t>
            </w:r>
          </w:p>
        </w:tc>
        <w:tc>
          <w:tcPr>
            <w:tcW w:w="1701" w:type="dxa"/>
          </w:tcPr>
          <w:p w14:paraId="28954842"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98,77%</w:t>
            </w:r>
          </w:p>
        </w:tc>
      </w:tr>
      <w:tr w:rsidR="00B8325A" w:rsidRPr="003D3E9E" w14:paraId="38035F99" w14:textId="77777777" w:rsidTr="00AF2A9B">
        <w:tc>
          <w:tcPr>
            <w:tcW w:w="3677" w:type="dxa"/>
          </w:tcPr>
          <w:p w14:paraId="19178B6F"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Rongide töökindlus EMU</w:t>
            </w:r>
          </w:p>
        </w:tc>
        <w:tc>
          <w:tcPr>
            <w:tcW w:w="1563" w:type="dxa"/>
          </w:tcPr>
          <w:p w14:paraId="374CE955" w14:textId="32A99401" w:rsidR="00B8325A" w:rsidRPr="003D3E9E" w:rsidRDefault="00E402B1"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99,29%</w:t>
            </w:r>
          </w:p>
        </w:tc>
        <w:tc>
          <w:tcPr>
            <w:tcW w:w="1559" w:type="dxa"/>
          </w:tcPr>
          <w:p w14:paraId="1CA041B7"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99,97%</w:t>
            </w:r>
          </w:p>
        </w:tc>
        <w:tc>
          <w:tcPr>
            <w:tcW w:w="1701" w:type="dxa"/>
          </w:tcPr>
          <w:p w14:paraId="4B05C92B"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99,95  %</w:t>
            </w:r>
          </w:p>
        </w:tc>
      </w:tr>
      <w:tr w:rsidR="00B8325A" w:rsidRPr="003D3E9E" w14:paraId="5CAF4F63" w14:textId="77777777" w:rsidTr="00AF2A9B">
        <w:tc>
          <w:tcPr>
            <w:tcW w:w="3677" w:type="dxa"/>
          </w:tcPr>
          <w:p w14:paraId="7477366A"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Rongide töökindlus DMU</w:t>
            </w:r>
          </w:p>
        </w:tc>
        <w:tc>
          <w:tcPr>
            <w:tcW w:w="1563" w:type="dxa"/>
          </w:tcPr>
          <w:p w14:paraId="1C6F6570" w14:textId="0EDDF827" w:rsidR="00B8325A" w:rsidRPr="003D3E9E" w:rsidRDefault="00E402B1"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97,03%</w:t>
            </w:r>
          </w:p>
        </w:tc>
        <w:tc>
          <w:tcPr>
            <w:tcW w:w="1559" w:type="dxa"/>
          </w:tcPr>
          <w:p w14:paraId="789346EF"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99,76%</w:t>
            </w:r>
          </w:p>
        </w:tc>
        <w:tc>
          <w:tcPr>
            <w:tcW w:w="1701" w:type="dxa"/>
          </w:tcPr>
          <w:p w14:paraId="45154971"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99,78  %</w:t>
            </w:r>
          </w:p>
        </w:tc>
      </w:tr>
      <w:tr w:rsidR="00A54BD1" w:rsidRPr="003D3E9E" w14:paraId="65CFBB36" w14:textId="77777777" w:rsidTr="00AF2A9B">
        <w:tc>
          <w:tcPr>
            <w:tcW w:w="3677" w:type="dxa"/>
          </w:tcPr>
          <w:p w14:paraId="4C8572EA" w14:textId="168CB1A0"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Investeeringud</w:t>
            </w:r>
            <w:r w:rsidR="00165B6A" w:rsidRPr="003D3E9E">
              <w:rPr>
                <w:rFonts w:ascii="Calibri" w:hAnsi="Calibri" w:cs="Calibri"/>
                <w:sz w:val="24"/>
                <w:szCs w:val="24"/>
              </w:rPr>
              <w:t xml:space="preserve"> </w:t>
            </w:r>
            <w:r w:rsidRPr="003D3E9E">
              <w:rPr>
                <w:rFonts w:ascii="Calibri" w:hAnsi="Calibri" w:cs="Calibri"/>
                <w:sz w:val="24"/>
                <w:szCs w:val="24"/>
              </w:rPr>
              <w:t>oma vahenditest</w:t>
            </w:r>
          </w:p>
        </w:tc>
        <w:tc>
          <w:tcPr>
            <w:tcW w:w="1563" w:type="dxa"/>
          </w:tcPr>
          <w:p w14:paraId="36964EB4" w14:textId="002508F8" w:rsidR="00B8325A" w:rsidRPr="003D3E9E" w:rsidRDefault="00C10A68"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1,9 mln  </w:t>
            </w:r>
            <w:r w:rsidR="000C5B6A" w:rsidRPr="003D3E9E">
              <w:rPr>
                <w:rFonts w:ascii="Calibri" w:hAnsi="Calibri" w:cs="Calibri"/>
                <w:sz w:val="24"/>
                <w:szCs w:val="24"/>
              </w:rPr>
              <w:t>€</w:t>
            </w:r>
            <w:r w:rsidR="00A7776A" w:rsidRPr="003D3E9E">
              <w:rPr>
                <w:rFonts w:ascii="Calibri" w:hAnsi="Calibri" w:cs="Calibri"/>
                <w:sz w:val="24"/>
                <w:szCs w:val="24"/>
              </w:rPr>
              <w:t xml:space="preserve"> (****)</w:t>
            </w:r>
          </w:p>
        </w:tc>
        <w:tc>
          <w:tcPr>
            <w:tcW w:w="1559" w:type="dxa"/>
          </w:tcPr>
          <w:p w14:paraId="3F56251C" w14:textId="7146D4D4"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2,5mln</w:t>
            </w:r>
            <w:r w:rsidR="000C5B6A" w:rsidRPr="003D3E9E">
              <w:rPr>
                <w:rFonts w:ascii="Calibri" w:hAnsi="Calibri" w:cs="Calibri"/>
                <w:sz w:val="24"/>
                <w:szCs w:val="24"/>
              </w:rPr>
              <w:t xml:space="preserve"> €</w:t>
            </w:r>
          </w:p>
        </w:tc>
        <w:tc>
          <w:tcPr>
            <w:tcW w:w="1701" w:type="dxa"/>
          </w:tcPr>
          <w:p w14:paraId="66DA7537" w14:textId="43662ED0"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2,5 mln</w:t>
            </w:r>
            <w:r w:rsidR="00C10A68" w:rsidRPr="003D3E9E">
              <w:rPr>
                <w:rFonts w:ascii="Calibri" w:hAnsi="Calibri" w:cs="Calibri"/>
                <w:sz w:val="24"/>
                <w:szCs w:val="24"/>
              </w:rPr>
              <w:t xml:space="preserve"> </w:t>
            </w:r>
            <w:r w:rsidRPr="003D3E9E">
              <w:rPr>
                <w:rFonts w:ascii="Calibri" w:hAnsi="Calibri" w:cs="Calibri"/>
                <w:sz w:val="24"/>
                <w:szCs w:val="24"/>
              </w:rPr>
              <w:t>€</w:t>
            </w:r>
          </w:p>
        </w:tc>
      </w:tr>
      <w:tr w:rsidR="00B8325A" w:rsidRPr="003D3E9E" w14:paraId="12DC9D7A" w14:textId="77777777" w:rsidTr="00AF2A9B">
        <w:tc>
          <w:tcPr>
            <w:tcW w:w="3677" w:type="dxa"/>
          </w:tcPr>
          <w:p w14:paraId="6D4DE699"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Töötajate arv aasta lõpuks</w:t>
            </w:r>
          </w:p>
        </w:tc>
        <w:tc>
          <w:tcPr>
            <w:tcW w:w="1563" w:type="dxa"/>
          </w:tcPr>
          <w:p w14:paraId="60946F92" w14:textId="2326BA69" w:rsidR="00B8325A" w:rsidRPr="003D3E9E" w:rsidRDefault="000C5B6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393</w:t>
            </w:r>
          </w:p>
        </w:tc>
        <w:tc>
          <w:tcPr>
            <w:tcW w:w="1559" w:type="dxa"/>
          </w:tcPr>
          <w:p w14:paraId="398914C6"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345</w:t>
            </w:r>
          </w:p>
        </w:tc>
        <w:tc>
          <w:tcPr>
            <w:tcW w:w="1701" w:type="dxa"/>
          </w:tcPr>
          <w:p w14:paraId="5AEEB683"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345</w:t>
            </w:r>
          </w:p>
        </w:tc>
      </w:tr>
    </w:tbl>
    <w:p w14:paraId="643B9056" w14:textId="0A214E58"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w:t>
      </w:r>
      <w:r w:rsidR="00F35D3E" w:rsidRPr="003D3E9E">
        <w:rPr>
          <w:rFonts w:ascii="Calibri" w:eastAsia="Times New Roman" w:hAnsi="Calibri" w:cs="Calibri"/>
          <w:kern w:val="0"/>
          <w:sz w:val="24"/>
          <w:szCs w:val="24"/>
          <w:lang w:val="et-EE"/>
          <w14:ligatures w14:val="none"/>
        </w:rPr>
        <w:t xml:space="preserve">  </w:t>
      </w:r>
      <w:r w:rsidRPr="003D3E9E">
        <w:rPr>
          <w:rFonts w:ascii="Calibri" w:eastAsia="Times New Roman" w:hAnsi="Calibri" w:cs="Calibri"/>
          <w:kern w:val="0"/>
          <w:sz w:val="24"/>
          <w:szCs w:val="24"/>
          <w:lang w:val="et-EE"/>
          <w14:ligatures w14:val="none"/>
        </w:rPr>
        <w:t xml:space="preserve"> t</w:t>
      </w:r>
      <w:r w:rsidR="00815CFE" w:rsidRPr="003D3E9E">
        <w:rPr>
          <w:rFonts w:ascii="Calibri" w:eastAsia="Times New Roman" w:hAnsi="Calibri" w:cs="Calibri"/>
          <w:kern w:val="0"/>
          <w:sz w:val="24"/>
          <w:szCs w:val="24"/>
          <w:lang w:val="et-EE"/>
          <w14:ligatures w14:val="none"/>
        </w:rPr>
        <w:t xml:space="preserve">aristu kasutustasud </w:t>
      </w:r>
      <w:r w:rsidR="0040394E" w:rsidRPr="003D3E9E">
        <w:rPr>
          <w:rFonts w:ascii="Calibri" w:eastAsia="Times New Roman" w:hAnsi="Calibri" w:cs="Calibri"/>
          <w:kern w:val="0"/>
          <w:sz w:val="24"/>
          <w:szCs w:val="24"/>
          <w:lang w:val="et-EE"/>
          <w14:ligatures w14:val="none"/>
        </w:rPr>
        <w:t>43,1%</w:t>
      </w:r>
      <w:r w:rsidR="000E3E3C" w:rsidRPr="003D3E9E">
        <w:rPr>
          <w:rFonts w:ascii="Calibri" w:eastAsia="Times New Roman" w:hAnsi="Calibri" w:cs="Calibri"/>
          <w:kern w:val="0"/>
          <w:sz w:val="24"/>
          <w:szCs w:val="24"/>
          <w:lang w:val="et-EE"/>
          <w14:ligatures w14:val="none"/>
        </w:rPr>
        <w:t xml:space="preserve">, materjal ja energia </w:t>
      </w:r>
      <w:r w:rsidR="00E045AE" w:rsidRPr="003D3E9E">
        <w:rPr>
          <w:rFonts w:ascii="Calibri" w:eastAsia="Times New Roman" w:hAnsi="Calibri" w:cs="Calibri"/>
          <w:kern w:val="0"/>
          <w:sz w:val="24"/>
          <w:szCs w:val="24"/>
          <w:lang w:val="et-EE"/>
          <w14:ligatures w14:val="none"/>
        </w:rPr>
        <w:t>16</w:t>
      </w:r>
      <w:r w:rsidR="00062147" w:rsidRPr="003D3E9E">
        <w:rPr>
          <w:rFonts w:ascii="Calibri" w:eastAsia="Times New Roman" w:hAnsi="Calibri" w:cs="Calibri"/>
          <w:kern w:val="0"/>
          <w:sz w:val="24"/>
          <w:szCs w:val="24"/>
          <w:lang w:val="et-EE"/>
          <w14:ligatures w14:val="none"/>
        </w:rPr>
        <w:t>,9</w:t>
      </w:r>
      <w:r w:rsidR="000E3E3C" w:rsidRPr="003D3E9E">
        <w:rPr>
          <w:rFonts w:ascii="Calibri" w:eastAsia="Times New Roman" w:hAnsi="Calibri" w:cs="Calibri"/>
          <w:kern w:val="0"/>
          <w:sz w:val="24"/>
          <w:szCs w:val="24"/>
          <w:lang w:val="et-EE"/>
          <w14:ligatures w14:val="none"/>
        </w:rPr>
        <w:t xml:space="preserve">%, tööjõukulud </w:t>
      </w:r>
      <w:r w:rsidR="00EE31F8" w:rsidRPr="003D3E9E">
        <w:rPr>
          <w:rFonts w:ascii="Calibri" w:eastAsia="Times New Roman" w:hAnsi="Calibri" w:cs="Calibri"/>
          <w:kern w:val="0"/>
          <w:sz w:val="24"/>
          <w:szCs w:val="24"/>
          <w:lang w:val="et-EE"/>
          <w14:ligatures w14:val="none"/>
        </w:rPr>
        <w:t>18,9</w:t>
      </w:r>
      <w:r w:rsidR="000E3E3C" w:rsidRPr="003D3E9E">
        <w:rPr>
          <w:rFonts w:ascii="Calibri" w:eastAsia="Times New Roman" w:hAnsi="Calibri" w:cs="Calibri"/>
          <w:kern w:val="0"/>
          <w:sz w:val="24"/>
          <w:szCs w:val="24"/>
          <w:lang w:val="et-EE"/>
          <w14:ligatures w14:val="none"/>
        </w:rPr>
        <w:t>%</w:t>
      </w:r>
    </w:p>
    <w:p w14:paraId="5FBEA3C2" w14:textId="77777777" w:rsidR="00A920B1" w:rsidRPr="003D3E9E" w:rsidRDefault="003A7FB8"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w:t>
      </w:r>
      <w:r w:rsidR="00A920B1" w:rsidRPr="003D3E9E">
        <w:rPr>
          <w:rFonts w:ascii="Calibri" w:eastAsia="Times New Roman" w:hAnsi="Calibri" w:cs="Calibri"/>
          <w:kern w:val="0"/>
          <w:sz w:val="24"/>
          <w:szCs w:val="24"/>
          <w:lang w:val="et-EE"/>
          <w14:ligatures w14:val="none"/>
        </w:rPr>
        <w:t xml:space="preserve"> uued Skoda rongid olid osaliselt testsõitmises ja teenindasid ka mõningaid</w:t>
      </w:r>
    </w:p>
    <w:p w14:paraId="5FEBB048" w14:textId="792E075D" w:rsidR="003A7FB8" w:rsidRPr="003D3E9E" w:rsidRDefault="00F35D3E"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 xml:space="preserve">      </w:t>
      </w:r>
      <w:r w:rsidR="00A920B1" w:rsidRPr="003D3E9E">
        <w:rPr>
          <w:rFonts w:ascii="Calibri" w:eastAsia="Times New Roman" w:hAnsi="Calibri" w:cs="Calibri"/>
          <w:kern w:val="0"/>
          <w:sz w:val="24"/>
          <w:szCs w:val="24"/>
          <w:lang w:val="et-EE"/>
          <w14:ligatures w14:val="none"/>
        </w:rPr>
        <w:t xml:space="preserve">   Läänesuunalisi väljumisi</w:t>
      </w:r>
    </w:p>
    <w:p w14:paraId="5C1D15B2" w14:textId="78E36ADA"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w:t>
      </w:r>
      <w:r w:rsidR="00A7776A" w:rsidRPr="003D3E9E">
        <w:rPr>
          <w:rFonts w:ascii="Calibri" w:eastAsia="Times New Roman" w:hAnsi="Calibri" w:cs="Calibri"/>
          <w:kern w:val="0"/>
          <w:sz w:val="24"/>
          <w:szCs w:val="24"/>
          <w:lang w:val="et-EE"/>
          <w14:ligatures w14:val="none"/>
        </w:rPr>
        <w:t>*</w:t>
      </w:r>
      <w:r w:rsidRPr="003D3E9E">
        <w:rPr>
          <w:rFonts w:ascii="Calibri" w:eastAsia="Times New Roman" w:hAnsi="Calibri" w:cs="Calibri"/>
          <w:kern w:val="0"/>
          <w:sz w:val="24"/>
          <w:szCs w:val="24"/>
          <w:lang w:val="et-EE"/>
          <w14:ligatures w14:val="none"/>
        </w:rPr>
        <w:t>) elektrirongid 99,</w:t>
      </w:r>
      <w:r w:rsidR="00902D35" w:rsidRPr="003D3E9E">
        <w:rPr>
          <w:rFonts w:ascii="Calibri" w:eastAsia="Times New Roman" w:hAnsi="Calibri" w:cs="Calibri"/>
          <w:kern w:val="0"/>
          <w:sz w:val="24"/>
          <w:szCs w:val="24"/>
          <w:lang w:val="et-EE"/>
          <w14:ligatures w14:val="none"/>
        </w:rPr>
        <w:t>2</w:t>
      </w:r>
      <w:r w:rsidRPr="003D3E9E">
        <w:rPr>
          <w:rFonts w:ascii="Calibri" w:eastAsia="Times New Roman" w:hAnsi="Calibri" w:cs="Calibri"/>
          <w:kern w:val="0"/>
          <w:sz w:val="24"/>
          <w:szCs w:val="24"/>
          <w:lang w:val="et-EE"/>
          <w14:ligatures w14:val="none"/>
        </w:rPr>
        <w:t>7%</w:t>
      </w:r>
    </w:p>
    <w:p w14:paraId="62D6416D" w14:textId="37882E9F"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w:t>
      </w:r>
      <w:r w:rsidR="00A7776A" w:rsidRPr="003D3E9E">
        <w:rPr>
          <w:rFonts w:ascii="Calibri" w:eastAsia="Times New Roman" w:hAnsi="Calibri" w:cs="Calibri"/>
          <w:kern w:val="0"/>
          <w:sz w:val="24"/>
          <w:szCs w:val="24"/>
          <w:lang w:val="et-EE"/>
          <w14:ligatures w14:val="none"/>
        </w:rPr>
        <w:t>*</w:t>
      </w:r>
      <w:r w:rsidRPr="003D3E9E">
        <w:rPr>
          <w:rFonts w:ascii="Calibri" w:eastAsia="Times New Roman" w:hAnsi="Calibri" w:cs="Calibri"/>
          <w:kern w:val="0"/>
          <w:sz w:val="24"/>
          <w:szCs w:val="24"/>
          <w:lang w:val="et-EE"/>
          <w14:ligatures w14:val="none"/>
        </w:rPr>
        <w:t xml:space="preserve">) </w:t>
      </w:r>
      <w:r w:rsidR="0093728E" w:rsidRPr="003D3E9E">
        <w:rPr>
          <w:rFonts w:ascii="Calibri" w:eastAsia="Times New Roman" w:hAnsi="Calibri" w:cs="Calibri"/>
          <w:kern w:val="0"/>
          <w:sz w:val="24"/>
          <w:szCs w:val="24"/>
          <w:lang w:val="et-EE"/>
          <w14:ligatures w14:val="none"/>
        </w:rPr>
        <w:t>79,3%</w:t>
      </w:r>
      <w:r w:rsidR="00A7776A" w:rsidRPr="003D3E9E">
        <w:rPr>
          <w:rFonts w:ascii="Calibri" w:eastAsia="Times New Roman" w:hAnsi="Calibri" w:cs="Calibri"/>
          <w:kern w:val="0"/>
          <w:sz w:val="24"/>
          <w:szCs w:val="24"/>
          <w:lang w:val="et-EE"/>
          <w14:ligatures w14:val="none"/>
        </w:rPr>
        <w:t xml:space="preserve"> plaanist</w:t>
      </w:r>
    </w:p>
    <w:p w14:paraId="148DEC55"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23B02F47"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u w:val="single"/>
          <w:lang w:val="et-EE"/>
          <w14:ligatures w14:val="none"/>
        </w:rPr>
      </w:pPr>
      <w:r w:rsidRPr="003D3E9E">
        <w:rPr>
          <w:rFonts w:ascii="Calibri" w:eastAsia="Times New Roman" w:hAnsi="Calibri" w:cs="Calibri"/>
          <w:kern w:val="0"/>
          <w:sz w:val="24"/>
          <w:szCs w:val="24"/>
          <w:u w:val="single"/>
          <w:lang w:val="et-EE"/>
          <w14:ligatures w14:val="none"/>
        </w:rPr>
        <w:t>AKTSIASELTSI TEGEVUST MÕJUTANUD ASJAOLUD</w:t>
      </w:r>
    </w:p>
    <w:p w14:paraId="39128BB0"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u w:val="single"/>
          <w:lang w:val="et-EE"/>
          <w14:ligatures w14:val="none"/>
        </w:rPr>
      </w:pPr>
    </w:p>
    <w:p w14:paraId="60C74729" w14:textId="79FA3FD3" w:rsidR="00C654DF" w:rsidRPr="003D3E9E" w:rsidRDefault="0051370F" w:rsidP="00C654DF">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 xml:space="preserve">AS Eesti Liinirongid </w:t>
      </w:r>
      <w:r w:rsidR="00463333" w:rsidRPr="003D3E9E">
        <w:rPr>
          <w:rFonts w:ascii="Calibri" w:eastAsia="Times New Roman" w:hAnsi="Calibri" w:cs="Calibri"/>
          <w:kern w:val="0"/>
          <w:sz w:val="24"/>
          <w:szCs w:val="24"/>
          <w:lang w:val="et-EE"/>
          <w14:ligatures w14:val="none"/>
        </w:rPr>
        <w:t>2025. majandusaasta oli keeruline</w:t>
      </w:r>
      <w:r w:rsidR="002751DA" w:rsidRPr="003D3E9E">
        <w:rPr>
          <w:rFonts w:ascii="Calibri" w:eastAsia="Times New Roman" w:hAnsi="Calibri" w:cs="Calibri"/>
          <w:kern w:val="0"/>
          <w:sz w:val="24"/>
          <w:szCs w:val="24"/>
          <w:lang w:val="et-EE"/>
          <w14:ligatures w14:val="none"/>
        </w:rPr>
        <w:t xml:space="preserve">. </w:t>
      </w:r>
      <w:r w:rsidR="00154F08" w:rsidRPr="003D3E9E">
        <w:rPr>
          <w:rFonts w:ascii="Calibri" w:eastAsia="Times New Roman" w:hAnsi="Calibri" w:cs="Calibri"/>
          <w:kern w:val="0"/>
          <w:sz w:val="24"/>
          <w:szCs w:val="24"/>
          <w:lang w:val="et-EE"/>
          <w14:ligatures w14:val="none"/>
        </w:rPr>
        <w:t xml:space="preserve">Põhiline probleem oli EVR taristu </w:t>
      </w:r>
      <w:r w:rsidR="008326E0" w:rsidRPr="003D3E9E">
        <w:rPr>
          <w:rFonts w:ascii="Calibri" w:eastAsia="Times New Roman" w:hAnsi="Calibri" w:cs="Calibri"/>
          <w:kern w:val="0"/>
          <w:sz w:val="24"/>
          <w:szCs w:val="24"/>
          <w:lang w:val="et-EE"/>
          <w14:ligatures w14:val="none"/>
        </w:rPr>
        <w:t xml:space="preserve">rekonstrueerimise venimine ja sellest </w:t>
      </w:r>
      <w:r w:rsidR="00943AA2" w:rsidRPr="003D3E9E">
        <w:rPr>
          <w:rFonts w:ascii="Calibri" w:eastAsia="Times New Roman" w:hAnsi="Calibri" w:cs="Calibri"/>
          <w:kern w:val="0"/>
          <w:sz w:val="24"/>
          <w:szCs w:val="24"/>
          <w:lang w:val="et-EE"/>
          <w14:ligatures w14:val="none"/>
        </w:rPr>
        <w:t>põhjustatud sõiduplaanide pidev muutus</w:t>
      </w:r>
      <w:r w:rsidR="003205A8">
        <w:rPr>
          <w:rFonts w:ascii="Calibri" w:eastAsia="Times New Roman" w:hAnsi="Calibri" w:cs="Calibri"/>
          <w:kern w:val="0"/>
          <w:sz w:val="24"/>
          <w:szCs w:val="24"/>
          <w:lang w:val="et-EE"/>
          <w14:ligatures w14:val="none"/>
        </w:rPr>
        <w:t>.</w:t>
      </w:r>
      <w:r w:rsidR="00AF6F07" w:rsidRPr="003D3E9E">
        <w:rPr>
          <w:rFonts w:ascii="Calibri" w:eastAsia="Times New Roman" w:hAnsi="Calibri" w:cs="Calibri"/>
          <w:kern w:val="0"/>
          <w:sz w:val="24"/>
          <w:szCs w:val="24"/>
          <w:lang w:val="et-EE"/>
          <w14:ligatures w14:val="none"/>
        </w:rPr>
        <w:t xml:space="preserve"> </w:t>
      </w:r>
      <w:r w:rsidR="00C654DF" w:rsidRPr="003D3E9E">
        <w:rPr>
          <w:rFonts w:ascii="Calibri" w:eastAsia="Times New Roman" w:hAnsi="Calibri" w:cs="Calibri"/>
          <w:kern w:val="0"/>
          <w:sz w:val="24"/>
          <w:szCs w:val="24"/>
          <w:lang w:val="et-EE"/>
          <w14:ligatures w14:val="none"/>
        </w:rPr>
        <w:t>Hinnanguliselt on selle majanduslik mõju nii otseste lisandunud kulude, kui ka saamata jäänud tulude osas hinnanguliselt 3,8 mln Eurot ( 2024</w:t>
      </w:r>
      <w:r w:rsidR="003205A8">
        <w:rPr>
          <w:rFonts w:ascii="Calibri" w:eastAsia="Times New Roman" w:hAnsi="Calibri" w:cs="Calibri"/>
          <w:kern w:val="0"/>
          <w:sz w:val="24"/>
          <w:szCs w:val="24"/>
          <w:lang w:val="et-EE"/>
          <w14:ligatures w14:val="none"/>
        </w:rPr>
        <w:t>.</w:t>
      </w:r>
      <w:r w:rsidR="00C654DF" w:rsidRPr="003D3E9E">
        <w:rPr>
          <w:rFonts w:ascii="Calibri" w:eastAsia="Times New Roman" w:hAnsi="Calibri" w:cs="Calibri"/>
          <w:kern w:val="0"/>
          <w:sz w:val="24"/>
          <w:szCs w:val="24"/>
          <w:lang w:val="et-EE"/>
          <w14:ligatures w14:val="none"/>
        </w:rPr>
        <w:t xml:space="preserve"> aastal   2,7 mln Eurot ).</w:t>
      </w:r>
    </w:p>
    <w:p w14:paraId="1D0CCBF7" w14:textId="77777777" w:rsidR="003205A8" w:rsidRDefault="006F4DDB"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Pr>
          <w:rFonts w:ascii="Calibri" w:eastAsia="Times New Roman" w:hAnsi="Calibri" w:cs="Calibri"/>
          <w:kern w:val="0"/>
          <w:sz w:val="24"/>
          <w:szCs w:val="24"/>
          <w:lang w:val="et-EE"/>
          <w14:ligatures w14:val="none"/>
        </w:rPr>
        <w:t>Ä</w:t>
      </w:r>
      <w:r w:rsidR="00AF6F07" w:rsidRPr="003D3E9E">
        <w:rPr>
          <w:rFonts w:ascii="Calibri" w:eastAsia="Times New Roman" w:hAnsi="Calibri" w:cs="Calibri"/>
          <w:kern w:val="0"/>
          <w:sz w:val="24"/>
          <w:szCs w:val="24"/>
          <w:lang w:val="et-EE"/>
          <w14:ligatures w14:val="none"/>
        </w:rPr>
        <w:t>ritulud kasvas</w:t>
      </w:r>
      <w:r w:rsidR="00B4284B" w:rsidRPr="003D3E9E">
        <w:rPr>
          <w:rFonts w:ascii="Calibri" w:eastAsia="Times New Roman" w:hAnsi="Calibri" w:cs="Calibri"/>
          <w:kern w:val="0"/>
          <w:sz w:val="24"/>
          <w:szCs w:val="24"/>
          <w:lang w:val="et-EE"/>
          <w14:ligatures w14:val="none"/>
        </w:rPr>
        <w:t xml:space="preserve">id </w:t>
      </w:r>
      <w:r w:rsidR="003A4A5E">
        <w:rPr>
          <w:rFonts w:ascii="Calibri" w:eastAsia="Times New Roman" w:hAnsi="Calibri" w:cs="Calibri"/>
          <w:kern w:val="0"/>
          <w:sz w:val="24"/>
          <w:szCs w:val="24"/>
          <w:lang w:val="et-EE"/>
          <w14:ligatures w14:val="none"/>
        </w:rPr>
        <w:t xml:space="preserve">dotatsiooni tõusu arvel </w:t>
      </w:r>
      <w:r w:rsidR="00B4284B" w:rsidRPr="003D3E9E">
        <w:rPr>
          <w:rFonts w:ascii="Calibri" w:eastAsia="Times New Roman" w:hAnsi="Calibri" w:cs="Calibri"/>
          <w:kern w:val="0"/>
          <w:sz w:val="24"/>
          <w:szCs w:val="24"/>
          <w:lang w:val="et-EE"/>
          <w14:ligatures w14:val="none"/>
        </w:rPr>
        <w:t>73,5 mln Euroni</w:t>
      </w:r>
      <w:r w:rsidR="00292C73" w:rsidRPr="003D3E9E">
        <w:rPr>
          <w:rFonts w:ascii="Calibri" w:eastAsia="Times New Roman" w:hAnsi="Calibri" w:cs="Calibri"/>
          <w:kern w:val="0"/>
          <w:sz w:val="24"/>
          <w:szCs w:val="24"/>
          <w:lang w:val="et-EE"/>
          <w14:ligatures w14:val="none"/>
        </w:rPr>
        <w:t xml:space="preserve">, vähenes </w:t>
      </w:r>
      <w:r w:rsidR="005D22F9" w:rsidRPr="003D3E9E">
        <w:rPr>
          <w:rFonts w:ascii="Calibri" w:eastAsia="Times New Roman" w:hAnsi="Calibri" w:cs="Calibri"/>
          <w:kern w:val="0"/>
          <w:sz w:val="24"/>
          <w:szCs w:val="24"/>
          <w:lang w:val="et-EE"/>
          <w14:ligatures w14:val="none"/>
        </w:rPr>
        <w:t>piletimüügi tulu</w:t>
      </w:r>
      <w:r w:rsidR="003A4A5E">
        <w:rPr>
          <w:rFonts w:ascii="Calibri" w:eastAsia="Times New Roman" w:hAnsi="Calibri" w:cs="Calibri"/>
          <w:kern w:val="0"/>
          <w:sz w:val="24"/>
          <w:szCs w:val="24"/>
          <w:lang w:val="et-EE"/>
          <w14:ligatures w14:val="none"/>
        </w:rPr>
        <w:t>, vaatamata piletihindade tõusule</w:t>
      </w:r>
      <w:r w:rsidR="00B44FFA">
        <w:rPr>
          <w:rFonts w:ascii="Calibri" w:eastAsia="Times New Roman" w:hAnsi="Calibri" w:cs="Calibri"/>
          <w:kern w:val="0"/>
          <w:sz w:val="24"/>
          <w:szCs w:val="24"/>
          <w:lang w:val="et-EE"/>
          <w14:ligatures w14:val="none"/>
        </w:rPr>
        <w:t xml:space="preserve"> linnalähirong</w:t>
      </w:r>
      <w:r>
        <w:rPr>
          <w:rFonts w:ascii="Calibri" w:eastAsia="Times New Roman" w:hAnsi="Calibri" w:cs="Calibri"/>
          <w:kern w:val="0"/>
          <w:sz w:val="24"/>
          <w:szCs w:val="24"/>
          <w:lang w:val="et-EE"/>
          <w14:ligatures w14:val="none"/>
        </w:rPr>
        <w:t>i</w:t>
      </w:r>
      <w:r w:rsidR="00B44FFA">
        <w:rPr>
          <w:rFonts w:ascii="Calibri" w:eastAsia="Times New Roman" w:hAnsi="Calibri" w:cs="Calibri"/>
          <w:kern w:val="0"/>
          <w:sz w:val="24"/>
          <w:szCs w:val="24"/>
          <w:lang w:val="et-EE"/>
          <w14:ligatures w14:val="none"/>
        </w:rPr>
        <w:t>de I tsoonis</w:t>
      </w:r>
      <w:r w:rsidR="003A4A5E">
        <w:rPr>
          <w:rFonts w:ascii="Calibri" w:eastAsia="Times New Roman" w:hAnsi="Calibri" w:cs="Calibri"/>
          <w:kern w:val="0"/>
          <w:sz w:val="24"/>
          <w:szCs w:val="24"/>
          <w:lang w:val="et-EE"/>
          <w14:ligatures w14:val="none"/>
        </w:rPr>
        <w:t>.</w:t>
      </w:r>
      <w:r w:rsidR="00975BF8" w:rsidRPr="003D3E9E">
        <w:rPr>
          <w:rFonts w:ascii="Calibri" w:eastAsia="Times New Roman" w:hAnsi="Calibri" w:cs="Calibri"/>
          <w:kern w:val="0"/>
          <w:sz w:val="24"/>
          <w:szCs w:val="24"/>
          <w:lang w:val="et-EE"/>
          <w14:ligatures w14:val="none"/>
        </w:rPr>
        <w:t xml:space="preserve"> </w:t>
      </w:r>
      <w:r w:rsidR="000D67D7" w:rsidRPr="003D3E9E">
        <w:rPr>
          <w:rFonts w:ascii="Calibri" w:eastAsia="Times New Roman" w:hAnsi="Calibri" w:cs="Calibri"/>
          <w:kern w:val="0"/>
          <w:sz w:val="24"/>
          <w:szCs w:val="24"/>
          <w:lang w:val="et-EE"/>
          <w14:ligatures w14:val="none"/>
        </w:rPr>
        <w:t>Reis</w:t>
      </w:r>
      <w:r w:rsidR="000E615E" w:rsidRPr="003D3E9E">
        <w:rPr>
          <w:rFonts w:ascii="Calibri" w:eastAsia="Times New Roman" w:hAnsi="Calibri" w:cs="Calibri"/>
          <w:kern w:val="0"/>
          <w:sz w:val="24"/>
          <w:szCs w:val="24"/>
          <w:lang w:val="et-EE"/>
          <w14:ligatures w14:val="none"/>
        </w:rPr>
        <w:t>ijate arv vähenes märkimisväärselt eriti Lõuna suunal</w:t>
      </w:r>
      <w:r w:rsidR="007E6701">
        <w:rPr>
          <w:rFonts w:ascii="Calibri" w:eastAsia="Times New Roman" w:hAnsi="Calibri" w:cs="Calibri"/>
          <w:kern w:val="0"/>
          <w:sz w:val="24"/>
          <w:szCs w:val="24"/>
          <w:lang w:val="et-EE"/>
          <w14:ligatures w14:val="none"/>
        </w:rPr>
        <w:t xml:space="preserve"> taristuremondi</w:t>
      </w:r>
      <w:r w:rsidR="00E94029">
        <w:rPr>
          <w:rFonts w:ascii="Calibri" w:eastAsia="Times New Roman" w:hAnsi="Calibri" w:cs="Calibri"/>
          <w:kern w:val="0"/>
          <w:sz w:val="24"/>
          <w:szCs w:val="24"/>
          <w:lang w:val="et-EE"/>
          <w14:ligatures w14:val="none"/>
        </w:rPr>
        <w:t>, asendusbusside kasutamise ja oluliselt pikema sõiduaja tõttu</w:t>
      </w:r>
      <w:r w:rsidR="000E615E" w:rsidRPr="003D3E9E">
        <w:rPr>
          <w:rFonts w:ascii="Calibri" w:eastAsia="Times New Roman" w:hAnsi="Calibri" w:cs="Calibri"/>
          <w:kern w:val="0"/>
          <w:sz w:val="24"/>
          <w:szCs w:val="24"/>
          <w:lang w:val="et-EE"/>
          <w14:ligatures w14:val="none"/>
        </w:rPr>
        <w:t>. Samas oli positiivse mõjuga Lääne suunal</w:t>
      </w:r>
      <w:r w:rsidR="003050BE" w:rsidRPr="003D3E9E">
        <w:rPr>
          <w:rFonts w:ascii="Calibri" w:eastAsia="Times New Roman" w:hAnsi="Calibri" w:cs="Calibri"/>
          <w:kern w:val="0"/>
          <w:sz w:val="24"/>
          <w:szCs w:val="24"/>
          <w:lang w:val="et-EE"/>
          <w14:ligatures w14:val="none"/>
        </w:rPr>
        <w:t xml:space="preserve"> taktsõiduplaani rakendamine. Reisijate arvu vähendas ka Idasuunaliste rekonstrueerimistööde algus ja </w:t>
      </w:r>
      <w:r w:rsidR="00A56E67" w:rsidRPr="003D3E9E">
        <w:rPr>
          <w:rFonts w:ascii="Calibri" w:eastAsia="Times New Roman" w:hAnsi="Calibri" w:cs="Calibri"/>
          <w:kern w:val="0"/>
          <w:sz w:val="24"/>
          <w:szCs w:val="24"/>
          <w:lang w:val="et-EE"/>
          <w14:ligatures w14:val="none"/>
        </w:rPr>
        <w:t>piiriületuse oluline piiramine Narvas.</w:t>
      </w:r>
      <w:r w:rsidR="00B97C00" w:rsidRPr="003D3E9E">
        <w:rPr>
          <w:rFonts w:ascii="Calibri" w:eastAsia="Times New Roman" w:hAnsi="Calibri" w:cs="Calibri"/>
          <w:kern w:val="0"/>
          <w:sz w:val="24"/>
          <w:szCs w:val="24"/>
          <w:lang w:val="et-EE"/>
          <w14:ligatures w14:val="none"/>
        </w:rPr>
        <w:t xml:space="preserve"> </w:t>
      </w:r>
    </w:p>
    <w:p w14:paraId="06CE2B5A" w14:textId="0EF98B6A" w:rsidR="0054520F" w:rsidRPr="003D3E9E" w:rsidRDefault="00C20CC8"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lastRenderedPageBreak/>
        <w:t>Kahetsusväärselt langes ka reisijate rahulolu</w:t>
      </w:r>
      <w:r w:rsidR="00E40131" w:rsidRPr="003D3E9E">
        <w:rPr>
          <w:rFonts w:ascii="Calibri" w:eastAsia="Times New Roman" w:hAnsi="Calibri" w:cs="Calibri"/>
          <w:kern w:val="0"/>
          <w:sz w:val="24"/>
          <w:szCs w:val="24"/>
          <w:lang w:val="et-EE"/>
          <w14:ligatures w14:val="none"/>
        </w:rPr>
        <w:t xml:space="preserve"> ja oma töö</w:t>
      </w:r>
      <w:r w:rsidR="003205A8">
        <w:rPr>
          <w:rFonts w:ascii="Calibri" w:eastAsia="Times New Roman" w:hAnsi="Calibri" w:cs="Calibri"/>
          <w:kern w:val="0"/>
          <w:sz w:val="24"/>
          <w:szCs w:val="24"/>
          <w:lang w:val="et-EE"/>
          <w14:ligatures w14:val="none"/>
        </w:rPr>
        <w:t>t</w:t>
      </w:r>
      <w:r w:rsidR="00E40131" w:rsidRPr="003D3E9E">
        <w:rPr>
          <w:rFonts w:ascii="Calibri" w:eastAsia="Times New Roman" w:hAnsi="Calibri" w:cs="Calibri"/>
          <w:kern w:val="0"/>
          <w:sz w:val="24"/>
          <w:szCs w:val="24"/>
          <w:lang w:val="et-EE"/>
          <w14:ligatures w14:val="none"/>
        </w:rPr>
        <w:t>ajate motivatsioon</w:t>
      </w:r>
      <w:r w:rsidR="0054520F" w:rsidRPr="003D3E9E">
        <w:rPr>
          <w:rFonts w:ascii="Calibri" w:eastAsia="Times New Roman" w:hAnsi="Calibri" w:cs="Calibri"/>
          <w:kern w:val="0"/>
          <w:sz w:val="24"/>
          <w:szCs w:val="24"/>
          <w:lang w:val="et-EE"/>
          <w14:ligatures w14:val="none"/>
        </w:rPr>
        <w:t xml:space="preserve">. </w:t>
      </w:r>
      <w:r w:rsidR="00975BF8" w:rsidRPr="003D3E9E">
        <w:rPr>
          <w:rFonts w:ascii="Calibri" w:eastAsia="Times New Roman" w:hAnsi="Calibri" w:cs="Calibri"/>
          <w:kern w:val="0"/>
          <w:sz w:val="24"/>
          <w:szCs w:val="24"/>
          <w:lang w:val="et-EE"/>
          <w14:ligatures w14:val="none"/>
        </w:rPr>
        <w:t xml:space="preserve">Ärikulud kasvasid 72,4 mln Euroni. </w:t>
      </w:r>
      <w:r w:rsidR="00ED7A4B" w:rsidRPr="003D3E9E">
        <w:rPr>
          <w:rFonts w:ascii="Calibri" w:eastAsia="Times New Roman" w:hAnsi="Calibri" w:cs="Calibri"/>
          <w:kern w:val="0"/>
          <w:sz w:val="24"/>
          <w:szCs w:val="24"/>
          <w:lang w:val="et-EE"/>
          <w14:ligatures w14:val="none"/>
        </w:rPr>
        <w:t xml:space="preserve">Suurim mõju oli </w:t>
      </w:r>
      <w:r w:rsidR="000D67D7" w:rsidRPr="003D3E9E">
        <w:rPr>
          <w:rFonts w:ascii="Calibri" w:eastAsia="Times New Roman" w:hAnsi="Calibri" w:cs="Calibri"/>
          <w:kern w:val="0"/>
          <w:sz w:val="24"/>
          <w:szCs w:val="24"/>
          <w:lang w:val="et-EE"/>
          <w14:ligatures w14:val="none"/>
        </w:rPr>
        <w:t xml:space="preserve">taristukulude järsul tõusul </w:t>
      </w:r>
      <w:r w:rsidR="0042292E">
        <w:rPr>
          <w:rFonts w:ascii="Calibri" w:eastAsia="Times New Roman" w:hAnsi="Calibri" w:cs="Calibri"/>
          <w:kern w:val="0"/>
          <w:sz w:val="24"/>
          <w:szCs w:val="24"/>
          <w:lang w:val="et-EE"/>
          <w14:ligatures w14:val="none"/>
        </w:rPr>
        <w:t xml:space="preserve">( </w:t>
      </w:r>
      <w:r w:rsidR="008A0EB4">
        <w:rPr>
          <w:rFonts w:ascii="Calibri" w:eastAsia="Times New Roman" w:hAnsi="Calibri" w:cs="Calibri"/>
          <w:kern w:val="0"/>
          <w:sz w:val="24"/>
          <w:szCs w:val="24"/>
          <w:lang w:val="et-EE"/>
          <w14:ligatures w14:val="none"/>
        </w:rPr>
        <w:t>+ 13% )</w:t>
      </w:r>
      <w:r w:rsidR="000D67D7" w:rsidRPr="003D3E9E">
        <w:rPr>
          <w:rFonts w:ascii="Calibri" w:eastAsia="Times New Roman" w:hAnsi="Calibri" w:cs="Calibri"/>
          <w:kern w:val="0"/>
          <w:sz w:val="24"/>
          <w:szCs w:val="24"/>
          <w:lang w:val="et-EE"/>
          <w14:ligatures w14:val="none"/>
        </w:rPr>
        <w:t xml:space="preserve"> ja tööjõu kuludel.</w:t>
      </w:r>
      <w:r w:rsidR="00B8325A" w:rsidRPr="003D3E9E">
        <w:rPr>
          <w:rFonts w:ascii="Calibri" w:eastAsia="Times New Roman" w:hAnsi="Calibri" w:cs="Calibri"/>
          <w:kern w:val="0"/>
          <w:sz w:val="24"/>
          <w:szCs w:val="24"/>
          <w:lang w:val="et-EE"/>
          <w14:ligatures w14:val="none"/>
        </w:rPr>
        <w:t xml:space="preserve"> </w:t>
      </w:r>
    </w:p>
    <w:p w14:paraId="269DE4DC" w14:textId="77777777" w:rsidR="0054520F" w:rsidRPr="003D3E9E" w:rsidRDefault="0054520F" w:rsidP="0054520F">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 xml:space="preserve">Energiahinnad püsisid suhteliselt 2024.a. aasta tasemel. </w:t>
      </w:r>
    </w:p>
    <w:p w14:paraId="1785B110" w14:textId="0DB52CCD"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 xml:space="preserve">Õnnetusjuhtumite </w:t>
      </w:r>
      <w:r w:rsidR="00436CE6" w:rsidRPr="003D3E9E">
        <w:rPr>
          <w:rFonts w:ascii="Calibri" w:eastAsia="Times New Roman" w:hAnsi="Calibri" w:cs="Calibri"/>
          <w:kern w:val="0"/>
          <w:sz w:val="24"/>
          <w:szCs w:val="24"/>
          <w:lang w:val="et-EE"/>
          <w14:ligatures w14:val="none"/>
        </w:rPr>
        <w:t>kogu</w:t>
      </w:r>
      <w:r w:rsidRPr="003D3E9E">
        <w:rPr>
          <w:rFonts w:ascii="Calibri" w:eastAsia="Times New Roman" w:hAnsi="Calibri" w:cs="Calibri"/>
          <w:kern w:val="0"/>
          <w:sz w:val="24"/>
          <w:szCs w:val="24"/>
          <w:lang w:val="et-EE"/>
          <w14:ligatures w14:val="none"/>
        </w:rPr>
        <w:t xml:space="preserve">arv </w:t>
      </w:r>
      <w:r w:rsidR="00436CE6" w:rsidRPr="003D3E9E">
        <w:rPr>
          <w:rFonts w:ascii="Calibri" w:eastAsia="Times New Roman" w:hAnsi="Calibri" w:cs="Calibri"/>
          <w:kern w:val="0"/>
          <w:sz w:val="24"/>
          <w:szCs w:val="24"/>
          <w:lang w:val="et-EE"/>
          <w14:ligatures w14:val="none"/>
        </w:rPr>
        <w:t xml:space="preserve">kasvas </w:t>
      </w:r>
      <w:r w:rsidR="00BD13F4">
        <w:rPr>
          <w:rFonts w:ascii="Calibri" w:eastAsia="Times New Roman" w:hAnsi="Calibri" w:cs="Calibri"/>
          <w:kern w:val="0"/>
          <w:sz w:val="24"/>
          <w:szCs w:val="24"/>
          <w:lang w:val="et-EE"/>
          <w14:ligatures w14:val="none"/>
        </w:rPr>
        <w:t>kaheteistkümne</w:t>
      </w:r>
      <w:r w:rsidR="00CC0972" w:rsidRPr="003D3E9E">
        <w:rPr>
          <w:rFonts w:ascii="Calibri" w:eastAsia="Times New Roman" w:hAnsi="Calibri" w:cs="Calibri"/>
          <w:kern w:val="0"/>
          <w:sz w:val="24"/>
          <w:szCs w:val="24"/>
          <w:lang w:val="et-EE"/>
          <w14:ligatures w14:val="none"/>
        </w:rPr>
        <w:t>ni</w:t>
      </w:r>
      <w:r w:rsidR="0028645F" w:rsidRPr="003D3E9E">
        <w:rPr>
          <w:rFonts w:ascii="Calibri" w:eastAsia="Times New Roman" w:hAnsi="Calibri" w:cs="Calibri"/>
          <w:kern w:val="0"/>
          <w:sz w:val="24"/>
          <w:szCs w:val="24"/>
          <w:lang w:val="et-EE"/>
          <w14:ligatures w14:val="none"/>
        </w:rPr>
        <w:t xml:space="preserve"> </w:t>
      </w:r>
      <w:r w:rsidRPr="003D3E9E">
        <w:rPr>
          <w:rFonts w:ascii="Calibri" w:eastAsia="Times New Roman" w:hAnsi="Calibri" w:cs="Calibri"/>
          <w:kern w:val="0"/>
          <w:sz w:val="24"/>
          <w:szCs w:val="24"/>
          <w:lang w:val="et-EE"/>
          <w14:ligatures w14:val="none"/>
        </w:rPr>
        <w:t>( 9</w:t>
      </w:r>
      <w:r w:rsidR="003205A8">
        <w:rPr>
          <w:rFonts w:ascii="Calibri" w:eastAsia="Times New Roman" w:hAnsi="Calibri" w:cs="Calibri"/>
          <w:kern w:val="0"/>
          <w:sz w:val="24"/>
          <w:szCs w:val="24"/>
          <w:lang w:val="et-EE"/>
          <w14:ligatures w14:val="none"/>
        </w:rPr>
        <w:t xml:space="preserve"> juhtumit </w:t>
      </w:r>
      <w:r w:rsidRPr="003D3E9E">
        <w:rPr>
          <w:rFonts w:ascii="Calibri" w:eastAsia="Times New Roman" w:hAnsi="Calibri" w:cs="Calibri"/>
          <w:kern w:val="0"/>
          <w:sz w:val="24"/>
          <w:szCs w:val="24"/>
          <w:lang w:val="et-EE"/>
          <w14:ligatures w14:val="none"/>
        </w:rPr>
        <w:t>-</w:t>
      </w:r>
      <w:r w:rsidR="003205A8">
        <w:rPr>
          <w:rFonts w:ascii="Calibri" w:eastAsia="Times New Roman" w:hAnsi="Calibri" w:cs="Calibri"/>
          <w:kern w:val="0"/>
          <w:sz w:val="24"/>
          <w:szCs w:val="24"/>
          <w:lang w:val="et-EE"/>
          <w14:ligatures w14:val="none"/>
        </w:rPr>
        <w:t xml:space="preserve"> </w:t>
      </w:r>
      <w:r w:rsidRPr="003D3E9E">
        <w:rPr>
          <w:rFonts w:ascii="Calibri" w:eastAsia="Times New Roman" w:hAnsi="Calibri" w:cs="Calibri"/>
          <w:kern w:val="0"/>
          <w:sz w:val="24"/>
          <w:szCs w:val="24"/>
          <w:lang w:val="et-EE"/>
          <w14:ligatures w14:val="none"/>
        </w:rPr>
        <w:t>202</w:t>
      </w:r>
      <w:r w:rsidR="0028645F" w:rsidRPr="003D3E9E">
        <w:rPr>
          <w:rFonts w:ascii="Calibri" w:eastAsia="Times New Roman" w:hAnsi="Calibri" w:cs="Calibri"/>
          <w:kern w:val="0"/>
          <w:sz w:val="24"/>
          <w:szCs w:val="24"/>
          <w:lang w:val="et-EE"/>
          <w14:ligatures w14:val="none"/>
        </w:rPr>
        <w:t>4</w:t>
      </w:r>
      <w:r w:rsidRPr="003D3E9E">
        <w:rPr>
          <w:rFonts w:ascii="Calibri" w:eastAsia="Times New Roman" w:hAnsi="Calibri" w:cs="Calibri"/>
          <w:kern w:val="0"/>
          <w:sz w:val="24"/>
          <w:szCs w:val="24"/>
          <w:lang w:val="et-EE"/>
          <w14:ligatures w14:val="none"/>
        </w:rPr>
        <w:t xml:space="preserve">), </w:t>
      </w:r>
      <w:r w:rsidR="0028645F" w:rsidRPr="003D3E9E">
        <w:rPr>
          <w:rFonts w:ascii="Calibri" w:eastAsia="Times New Roman" w:hAnsi="Calibri" w:cs="Calibri"/>
          <w:kern w:val="0"/>
          <w:sz w:val="24"/>
          <w:szCs w:val="24"/>
          <w:lang w:val="et-EE"/>
          <w14:ligatures w14:val="none"/>
        </w:rPr>
        <w:t xml:space="preserve">leidis aset </w:t>
      </w:r>
      <w:r w:rsidR="00BD13F4">
        <w:rPr>
          <w:rFonts w:ascii="Calibri" w:eastAsia="Times New Roman" w:hAnsi="Calibri" w:cs="Calibri"/>
          <w:kern w:val="0"/>
          <w:sz w:val="24"/>
          <w:szCs w:val="24"/>
          <w:lang w:val="et-EE"/>
          <w14:ligatures w14:val="none"/>
        </w:rPr>
        <w:t>kaks</w:t>
      </w:r>
      <w:r w:rsidR="0028645F" w:rsidRPr="003D3E9E">
        <w:rPr>
          <w:rFonts w:ascii="Calibri" w:eastAsia="Times New Roman" w:hAnsi="Calibri" w:cs="Calibri"/>
          <w:kern w:val="0"/>
          <w:sz w:val="24"/>
          <w:szCs w:val="24"/>
          <w:lang w:val="et-EE"/>
          <w14:ligatures w14:val="none"/>
        </w:rPr>
        <w:t xml:space="preserve"> suure materiaalse kahjuga õnnetust ja </w:t>
      </w:r>
      <w:r w:rsidR="002A77A0" w:rsidRPr="003D3E9E">
        <w:rPr>
          <w:rFonts w:ascii="Calibri" w:eastAsia="Times New Roman" w:hAnsi="Calibri" w:cs="Calibri"/>
          <w:kern w:val="0"/>
          <w:sz w:val="24"/>
          <w:szCs w:val="24"/>
          <w:lang w:val="et-EE"/>
          <w14:ligatures w14:val="none"/>
        </w:rPr>
        <w:t xml:space="preserve">hukkus kahetsusväärselt </w:t>
      </w:r>
      <w:r w:rsidR="00BD13F4">
        <w:rPr>
          <w:rFonts w:ascii="Calibri" w:eastAsia="Times New Roman" w:hAnsi="Calibri" w:cs="Calibri"/>
          <w:kern w:val="0"/>
          <w:sz w:val="24"/>
          <w:szCs w:val="24"/>
          <w:lang w:val="et-EE"/>
          <w14:ligatures w14:val="none"/>
        </w:rPr>
        <w:t>kaks</w:t>
      </w:r>
      <w:r w:rsidR="002A77A0" w:rsidRPr="003D3E9E">
        <w:rPr>
          <w:rFonts w:ascii="Calibri" w:eastAsia="Times New Roman" w:hAnsi="Calibri" w:cs="Calibri"/>
          <w:kern w:val="0"/>
          <w:sz w:val="24"/>
          <w:szCs w:val="24"/>
          <w:lang w:val="et-EE"/>
          <w14:ligatures w14:val="none"/>
        </w:rPr>
        <w:t xml:space="preserve"> inimest. </w:t>
      </w:r>
      <w:r w:rsidR="004B3EA5" w:rsidRPr="003D3E9E">
        <w:rPr>
          <w:rFonts w:ascii="Calibri" w:eastAsia="Times New Roman" w:hAnsi="Calibri" w:cs="Calibri"/>
          <w:kern w:val="0"/>
          <w:sz w:val="24"/>
          <w:szCs w:val="24"/>
          <w:lang w:val="et-EE"/>
          <w14:ligatures w14:val="none"/>
        </w:rPr>
        <w:t>Elron tegeleb pidevalt ohutusolukorra parendamise ja riski</w:t>
      </w:r>
      <w:r w:rsidR="000B2B01" w:rsidRPr="003D3E9E">
        <w:rPr>
          <w:rFonts w:ascii="Calibri" w:eastAsia="Times New Roman" w:hAnsi="Calibri" w:cs="Calibri"/>
          <w:kern w:val="0"/>
          <w:sz w:val="24"/>
          <w:szCs w:val="24"/>
          <w:lang w:val="et-EE"/>
          <w14:ligatures w14:val="none"/>
        </w:rPr>
        <w:t xml:space="preserve">de juhtimisega, kuid välised tegurid ja </w:t>
      </w:r>
      <w:r w:rsidR="00BC526E" w:rsidRPr="003D3E9E">
        <w:rPr>
          <w:rFonts w:ascii="Calibri" w:eastAsia="Times New Roman" w:hAnsi="Calibri" w:cs="Calibri"/>
          <w:kern w:val="0"/>
          <w:sz w:val="24"/>
          <w:szCs w:val="24"/>
          <w:lang w:val="et-EE"/>
          <w14:ligatures w14:val="none"/>
        </w:rPr>
        <w:t>taristuga seotud hooletud liikumised võivad olla ettearvamatud</w:t>
      </w:r>
      <w:r w:rsidR="00F314C5" w:rsidRPr="003D3E9E">
        <w:rPr>
          <w:rFonts w:ascii="Calibri" w:eastAsia="Times New Roman" w:hAnsi="Calibri" w:cs="Calibri"/>
          <w:kern w:val="0"/>
          <w:sz w:val="24"/>
          <w:szCs w:val="24"/>
          <w:lang w:val="et-EE"/>
          <w14:ligatures w14:val="none"/>
        </w:rPr>
        <w:t xml:space="preserve">. </w:t>
      </w:r>
      <w:r w:rsidR="004A1674" w:rsidRPr="003D3E9E">
        <w:rPr>
          <w:rFonts w:ascii="Calibri" w:eastAsia="Times New Roman" w:hAnsi="Calibri" w:cs="Calibri"/>
          <w:kern w:val="0"/>
          <w:sz w:val="24"/>
          <w:szCs w:val="24"/>
          <w:lang w:val="et-EE"/>
          <w14:ligatures w14:val="none"/>
        </w:rPr>
        <w:t xml:space="preserve">Kahe diiselrongi </w:t>
      </w:r>
      <w:r w:rsidR="007D7C37" w:rsidRPr="003D3E9E">
        <w:rPr>
          <w:rFonts w:ascii="Calibri" w:eastAsia="Times New Roman" w:hAnsi="Calibri" w:cs="Calibri"/>
          <w:kern w:val="0"/>
          <w:sz w:val="24"/>
          <w:szCs w:val="24"/>
          <w:lang w:val="et-EE"/>
          <w14:ligatures w14:val="none"/>
        </w:rPr>
        <w:t xml:space="preserve">pikaajaline õnnetustest tingitud remondivajadus </w:t>
      </w:r>
      <w:r w:rsidR="00EF0B0F" w:rsidRPr="003D3E9E">
        <w:rPr>
          <w:rFonts w:ascii="Calibri" w:eastAsia="Times New Roman" w:hAnsi="Calibri" w:cs="Calibri"/>
          <w:kern w:val="0"/>
          <w:sz w:val="24"/>
          <w:szCs w:val="24"/>
          <w:lang w:val="et-EE"/>
          <w14:ligatures w14:val="none"/>
        </w:rPr>
        <w:t xml:space="preserve">pingestas oluliselt planeeritud sõiduplaanide täitmist. </w:t>
      </w:r>
      <w:r w:rsidRPr="003D3E9E">
        <w:rPr>
          <w:rFonts w:ascii="Calibri" w:eastAsia="Times New Roman" w:hAnsi="Calibri" w:cs="Calibri"/>
          <w:kern w:val="0"/>
          <w:sz w:val="24"/>
          <w:szCs w:val="24"/>
          <w:lang w:val="et-EE"/>
          <w14:ligatures w14:val="none"/>
        </w:rPr>
        <w:t xml:space="preserve">Uute rongide saabumine Eestisse ja sertifitseerimine </w:t>
      </w:r>
      <w:r w:rsidR="00986E0A" w:rsidRPr="003D3E9E">
        <w:rPr>
          <w:rFonts w:ascii="Calibri" w:eastAsia="Times New Roman" w:hAnsi="Calibri" w:cs="Calibri"/>
          <w:kern w:val="0"/>
          <w:sz w:val="24"/>
          <w:szCs w:val="24"/>
          <w:lang w:val="et-EE"/>
          <w14:ligatures w14:val="none"/>
        </w:rPr>
        <w:t xml:space="preserve">venis, </w:t>
      </w:r>
      <w:r w:rsidR="00272F72" w:rsidRPr="003D3E9E">
        <w:rPr>
          <w:rFonts w:ascii="Calibri" w:eastAsia="Times New Roman" w:hAnsi="Calibri" w:cs="Calibri"/>
          <w:kern w:val="0"/>
          <w:sz w:val="24"/>
          <w:szCs w:val="24"/>
          <w:lang w:val="et-EE"/>
          <w14:ligatures w14:val="none"/>
        </w:rPr>
        <w:t xml:space="preserve">sest </w:t>
      </w:r>
      <w:r w:rsidR="0094451A" w:rsidRPr="003D3E9E">
        <w:rPr>
          <w:rFonts w:ascii="Calibri" w:eastAsia="Times New Roman" w:hAnsi="Calibri" w:cs="Calibri"/>
          <w:kern w:val="0"/>
          <w:sz w:val="24"/>
          <w:szCs w:val="24"/>
          <w:lang w:val="et-EE"/>
          <w14:ligatures w14:val="none"/>
        </w:rPr>
        <w:t>25 kV taristu katsetused võimaldati alles päris aasta lõpus</w:t>
      </w:r>
      <w:r w:rsidR="00EF0B0F" w:rsidRPr="003D3E9E">
        <w:rPr>
          <w:rFonts w:ascii="Calibri" w:eastAsia="Times New Roman" w:hAnsi="Calibri" w:cs="Calibri"/>
          <w:kern w:val="0"/>
          <w:sz w:val="24"/>
          <w:szCs w:val="24"/>
          <w:lang w:val="et-EE"/>
          <w14:ligatures w14:val="none"/>
        </w:rPr>
        <w:t xml:space="preserve"> </w:t>
      </w:r>
      <w:r w:rsidRPr="003D3E9E">
        <w:rPr>
          <w:rFonts w:ascii="Calibri" w:eastAsia="Times New Roman" w:hAnsi="Calibri" w:cs="Calibri"/>
          <w:kern w:val="0"/>
          <w:sz w:val="24"/>
          <w:szCs w:val="24"/>
          <w:lang w:val="et-EE"/>
          <w14:ligatures w14:val="none"/>
        </w:rPr>
        <w:t>toimus kohandatud plaani järgi</w:t>
      </w:r>
      <w:r w:rsidR="00C62E41">
        <w:rPr>
          <w:rFonts w:ascii="Calibri" w:eastAsia="Times New Roman" w:hAnsi="Calibri" w:cs="Calibri"/>
          <w:kern w:val="0"/>
          <w:sz w:val="24"/>
          <w:szCs w:val="24"/>
          <w:lang w:val="et-EE"/>
          <w14:ligatures w14:val="none"/>
        </w:rPr>
        <w:t>.</w:t>
      </w:r>
      <w:r w:rsidRPr="003D3E9E">
        <w:rPr>
          <w:rFonts w:ascii="Calibri" w:eastAsia="Times New Roman" w:hAnsi="Calibri" w:cs="Calibri"/>
          <w:kern w:val="0"/>
          <w:sz w:val="24"/>
          <w:szCs w:val="24"/>
          <w:lang w:val="et-EE"/>
          <w14:ligatures w14:val="none"/>
        </w:rPr>
        <w:t xml:space="preserve"> </w:t>
      </w:r>
      <w:r w:rsidR="00C62E41">
        <w:rPr>
          <w:rFonts w:ascii="Calibri" w:eastAsia="Times New Roman" w:hAnsi="Calibri" w:cs="Calibri"/>
          <w:kern w:val="0"/>
          <w:sz w:val="24"/>
          <w:szCs w:val="24"/>
          <w:lang w:val="et-EE"/>
          <w14:ligatures w14:val="none"/>
        </w:rPr>
        <w:t>U</w:t>
      </w:r>
      <w:r w:rsidRPr="003D3E9E">
        <w:rPr>
          <w:rFonts w:ascii="Calibri" w:eastAsia="Times New Roman" w:hAnsi="Calibri" w:cs="Calibri"/>
          <w:kern w:val="0"/>
          <w:sz w:val="24"/>
          <w:szCs w:val="24"/>
          <w:lang w:val="et-EE"/>
          <w14:ligatures w14:val="none"/>
        </w:rPr>
        <w:t>ue Soodevahe depoo rajamise ettevalmistus ja arendustegevused olid samuti plaanipärased.</w:t>
      </w:r>
      <w:r w:rsidR="00BF52DD">
        <w:rPr>
          <w:rFonts w:ascii="Calibri" w:eastAsia="Times New Roman" w:hAnsi="Calibri" w:cs="Calibri"/>
          <w:kern w:val="0"/>
          <w:sz w:val="24"/>
          <w:szCs w:val="24"/>
          <w:lang w:val="et-EE"/>
          <w14:ligatures w14:val="none"/>
        </w:rPr>
        <w:t xml:space="preserve"> </w:t>
      </w:r>
      <w:r w:rsidRPr="003D3E9E">
        <w:rPr>
          <w:rFonts w:ascii="Calibri" w:eastAsia="Times New Roman" w:hAnsi="Calibri" w:cs="Calibri"/>
          <w:kern w:val="0"/>
          <w:sz w:val="24"/>
          <w:szCs w:val="24"/>
          <w:lang w:val="et-EE"/>
          <w14:ligatures w14:val="none"/>
        </w:rPr>
        <w:t xml:space="preserve">Tartu – Riia rongiliini käivitustegevused </w:t>
      </w:r>
      <w:r w:rsidR="00DD6BBA" w:rsidRPr="003D3E9E">
        <w:rPr>
          <w:rFonts w:ascii="Calibri" w:eastAsia="Times New Roman" w:hAnsi="Calibri" w:cs="Calibri"/>
          <w:kern w:val="0"/>
          <w:sz w:val="24"/>
          <w:szCs w:val="24"/>
          <w:lang w:val="et-EE"/>
          <w14:ligatures w14:val="none"/>
        </w:rPr>
        <w:t>koos vajaliku bürokraatia</w:t>
      </w:r>
      <w:r w:rsidR="00BE4224" w:rsidRPr="003D3E9E">
        <w:rPr>
          <w:rFonts w:ascii="Calibri" w:eastAsia="Times New Roman" w:hAnsi="Calibri" w:cs="Calibri"/>
          <w:kern w:val="0"/>
          <w:sz w:val="24"/>
          <w:szCs w:val="24"/>
          <w:lang w:val="et-EE"/>
          <w14:ligatures w14:val="none"/>
        </w:rPr>
        <w:t xml:space="preserve"> lahendamisega </w:t>
      </w:r>
      <w:r w:rsidR="00327F82">
        <w:rPr>
          <w:rFonts w:ascii="Calibri" w:eastAsia="Times New Roman" w:hAnsi="Calibri" w:cs="Calibri"/>
          <w:kern w:val="0"/>
          <w:sz w:val="24"/>
          <w:szCs w:val="24"/>
          <w:lang w:val="et-EE"/>
          <w14:ligatures w14:val="none"/>
        </w:rPr>
        <w:t>võimaldasid</w:t>
      </w:r>
      <w:r w:rsidR="00327F82" w:rsidRPr="003D3E9E">
        <w:rPr>
          <w:rFonts w:ascii="Calibri" w:eastAsia="Times New Roman" w:hAnsi="Calibri" w:cs="Calibri"/>
          <w:kern w:val="0"/>
          <w:sz w:val="24"/>
          <w:szCs w:val="24"/>
          <w:lang w:val="et-EE"/>
          <w14:ligatures w14:val="none"/>
        </w:rPr>
        <w:t xml:space="preserve"> </w:t>
      </w:r>
      <w:r w:rsidR="00723553" w:rsidRPr="003D3E9E">
        <w:rPr>
          <w:rFonts w:ascii="Calibri" w:eastAsia="Times New Roman" w:hAnsi="Calibri" w:cs="Calibri"/>
          <w:kern w:val="0"/>
          <w:sz w:val="24"/>
          <w:szCs w:val="24"/>
          <w:lang w:val="et-EE"/>
          <w14:ligatures w14:val="none"/>
        </w:rPr>
        <w:t xml:space="preserve">liini </w:t>
      </w:r>
      <w:r w:rsidR="000142D5">
        <w:rPr>
          <w:rFonts w:ascii="Calibri" w:eastAsia="Times New Roman" w:hAnsi="Calibri" w:cs="Calibri"/>
          <w:kern w:val="0"/>
          <w:sz w:val="24"/>
          <w:szCs w:val="24"/>
          <w:lang w:val="et-EE"/>
          <w14:ligatures w14:val="none"/>
        </w:rPr>
        <w:t>avada</w:t>
      </w:r>
      <w:r w:rsidR="00723553" w:rsidRPr="003D3E9E">
        <w:rPr>
          <w:rFonts w:ascii="Calibri" w:eastAsia="Times New Roman" w:hAnsi="Calibri" w:cs="Calibri"/>
          <w:kern w:val="0"/>
          <w:sz w:val="24"/>
          <w:szCs w:val="24"/>
          <w:lang w:val="et-EE"/>
          <w14:ligatures w14:val="none"/>
        </w:rPr>
        <w:t xml:space="preserve">. Kohe 2026.a. alul registreeriti </w:t>
      </w:r>
      <w:r w:rsidR="00D92485" w:rsidRPr="003D3E9E">
        <w:rPr>
          <w:rFonts w:ascii="Calibri" w:eastAsia="Times New Roman" w:hAnsi="Calibri" w:cs="Calibri"/>
          <w:kern w:val="0"/>
          <w:sz w:val="24"/>
          <w:szCs w:val="24"/>
          <w:lang w:val="et-EE"/>
          <w14:ligatures w14:val="none"/>
        </w:rPr>
        <w:t>püsiva tegevuskoha nõudest lähtuvalt Elroni Filiaal Läti vabariigis.</w:t>
      </w:r>
      <w:r w:rsidRPr="003D3E9E">
        <w:rPr>
          <w:rFonts w:ascii="Calibri" w:eastAsia="Times New Roman" w:hAnsi="Calibri" w:cs="Calibri"/>
          <w:kern w:val="0"/>
          <w:sz w:val="24"/>
          <w:szCs w:val="24"/>
          <w:lang w:val="et-EE"/>
          <w14:ligatures w14:val="none"/>
        </w:rPr>
        <w:t xml:space="preserve"> Elroni planeeritud arendustegevused </w:t>
      </w:r>
      <w:r w:rsidR="003A6D16" w:rsidRPr="003D3E9E">
        <w:rPr>
          <w:rFonts w:ascii="Calibri" w:eastAsia="Times New Roman" w:hAnsi="Calibri" w:cs="Calibri"/>
          <w:kern w:val="0"/>
          <w:sz w:val="24"/>
          <w:szCs w:val="24"/>
          <w:lang w:val="et-EE"/>
          <w14:ligatures w14:val="none"/>
        </w:rPr>
        <w:t xml:space="preserve">ja investeeringud </w:t>
      </w:r>
      <w:r w:rsidRPr="003D3E9E">
        <w:rPr>
          <w:rFonts w:ascii="Calibri" w:eastAsia="Times New Roman" w:hAnsi="Calibri" w:cs="Calibri"/>
          <w:kern w:val="0"/>
          <w:sz w:val="24"/>
          <w:szCs w:val="24"/>
          <w:lang w:val="et-EE"/>
          <w14:ligatures w14:val="none"/>
        </w:rPr>
        <w:t xml:space="preserve">(IT, organisatsiooni arendamine, piletimüügisüsteemi arendus, jmt) toimusid juhatuse ja nõukogu poolt täpsustatud  planeeritud mahus, kuid jäädes siiski alla </w:t>
      </w:r>
      <w:r w:rsidR="003A6D16" w:rsidRPr="003D3E9E">
        <w:rPr>
          <w:rFonts w:ascii="Calibri" w:eastAsia="Times New Roman" w:hAnsi="Calibri" w:cs="Calibri"/>
          <w:kern w:val="0"/>
          <w:sz w:val="24"/>
          <w:szCs w:val="24"/>
          <w:lang w:val="et-EE"/>
          <w14:ligatures w14:val="none"/>
        </w:rPr>
        <w:t>eelarvestatud mahule</w:t>
      </w:r>
      <w:r w:rsidRPr="003D3E9E">
        <w:rPr>
          <w:rFonts w:ascii="Calibri" w:eastAsia="Times New Roman" w:hAnsi="Calibri" w:cs="Calibri"/>
          <w:kern w:val="0"/>
          <w:sz w:val="24"/>
          <w:szCs w:val="24"/>
          <w:lang w:val="et-EE"/>
          <w14:ligatures w14:val="none"/>
        </w:rPr>
        <w:t xml:space="preserve"> . </w:t>
      </w:r>
    </w:p>
    <w:p w14:paraId="318411A7" w14:textId="601B1226"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Normaalse</w:t>
      </w:r>
      <w:r w:rsidR="00101430" w:rsidRPr="003D3E9E">
        <w:rPr>
          <w:rFonts w:ascii="Calibri" w:eastAsia="Times New Roman" w:hAnsi="Calibri" w:cs="Calibri"/>
          <w:kern w:val="0"/>
          <w:sz w:val="24"/>
          <w:szCs w:val="24"/>
          <w:lang w:val="et-EE"/>
          <w14:ligatures w14:val="none"/>
        </w:rPr>
        <w:t>t</w:t>
      </w:r>
      <w:r w:rsidR="00836CC9" w:rsidRPr="003D3E9E">
        <w:rPr>
          <w:rFonts w:ascii="Calibri" w:eastAsia="Times New Roman" w:hAnsi="Calibri" w:cs="Calibri"/>
          <w:kern w:val="0"/>
          <w:sz w:val="24"/>
          <w:szCs w:val="24"/>
          <w:lang w:val="et-EE"/>
          <w14:ligatures w14:val="none"/>
        </w:rPr>
        <w:t xml:space="preserve"> </w:t>
      </w:r>
      <w:r w:rsidRPr="003D3E9E">
        <w:rPr>
          <w:rFonts w:ascii="Calibri" w:eastAsia="Times New Roman" w:hAnsi="Calibri" w:cs="Calibri"/>
          <w:kern w:val="0"/>
          <w:sz w:val="24"/>
          <w:szCs w:val="24"/>
          <w:lang w:val="et-EE"/>
          <w14:ligatures w14:val="none"/>
        </w:rPr>
        <w:t>toimivus</w:t>
      </w:r>
      <w:r w:rsidR="003A6D16" w:rsidRPr="003D3E9E">
        <w:rPr>
          <w:rFonts w:ascii="Calibri" w:eastAsia="Times New Roman" w:hAnsi="Calibri" w:cs="Calibri"/>
          <w:kern w:val="0"/>
          <w:sz w:val="24"/>
          <w:szCs w:val="24"/>
          <w:lang w:val="et-EE"/>
          <w14:ligatures w14:val="none"/>
        </w:rPr>
        <w:t>t</w:t>
      </w:r>
      <w:r w:rsidRPr="003D3E9E">
        <w:rPr>
          <w:rFonts w:ascii="Calibri" w:eastAsia="Times New Roman" w:hAnsi="Calibri" w:cs="Calibri"/>
          <w:kern w:val="0"/>
          <w:sz w:val="24"/>
          <w:szCs w:val="24"/>
          <w:lang w:val="et-EE"/>
          <w14:ligatures w14:val="none"/>
        </w:rPr>
        <w:t xml:space="preserve"> ja piletimüügi süsteemide arendamis</w:t>
      </w:r>
      <w:r w:rsidR="004A55B8" w:rsidRPr="003D3E9E">
        <w:rPr>
          <w:rFonts w:ascii="Calibri" w:eastAsia="Times New Roman" w:hAnsi="Calibri" w:cs="Calibri"/>
          <w:kern w:val="0"/>
          <w:sz w:val="24"/>
          <w:szCs w:val="24"/>
          <w:lang w:val="et-EE"/>
          <w14:ligatures w14:val="none"/>
        </w:rPr>
        <w:t xml:space="preserve">t </w:t>
      </w:r>
      <w:r w:rsidRPr="003D3E9E">
        <w:rPr>
          <w:rFonts w:ascii="Calibri" w:eastAsia="Times New Roman" w:hAnsi="Calibri" w:cs="Calibri"/>
          <w:kern w:val="0"/>
          <w:sz w:val="24"/>
          <w:szCs w:val="24"/>
          <w:lang w:val="et-EE"/>
          <w14:ligatures w14:val="none"/>
        </w:rPr>
        <w:t>pärssi</w:t>
      </w:r>
      <w:r w:rsidR="00CE775E" w:rsidRPr="003D3E9E">
        <w:rPr>
          <w:rFonts w:ascii="Calibri" w:eastAsia="Times New Roman" w:hAnsi="Calibri" w:cs="Calibri"/>
          <w:kern w:val="0"/>
          <w:sz w:val="24"/>
          <w:szCs w:val="24"/>
          <w:lang w:val="et-EE"/>
          <w14:ligatures w14:val="none"/>
        </w:rPr>
        <w:t>s</w:t>
      </w:r>
      <w:r w:rsidR="00371AAA" w:rsidRPr="003D3E9E">
        <w:rPr>
          <w:rFonts w:ascii="Calibri" w:eastAsia="Times New Roman" w:hAnsi="Calibri" w:cs="Calibri"/>
          <w:kern w:val="0"/>
          <w:sz w:val="24"/>
          <w:szCs w:val="24"/>
          <w:lang w:val="et-EE"/>
          <w14:ligatures w14:val="none"/>
        </w:rPr>
        <w:t>id</w:t>
      </w:r>
      <w:r w:rsidR="00CE775E" w:rsidRPr="003D3E9E">
        <w:rPr>
          <w:rFonts w:ascii="Calibri" w:eastAsia="Times New Roman" w:hAnsi="Calibri" w:cs="Calibri"/>
          <w:kern w:val="0"/>
          <w:sz w:val="24"/>
          <w:szCs w:val="24"/>
          <w:lang w:val="et-EE"/>
          <w14:ligatures w14:val="none"/>
        </w:rPr>
        <w:t xml:space="preserve"> selle valdkonna, Ridango </w:t>
      </w:r>
      <w:r w:rsidR="00371AAA" w:rsidRPr="003D3E9E">
        <w:rPr>
          <w:rFonts w:ascii="Calibri" w:eastAsia="Times New Roman" w:hAnsi="Calibri" w:cs="Calibri"/>
          <w:kern w:val="0"/>
          <w:sz w:val="24"/>
          <w:szCs w:val="24"/>
          <w:lang w:val="et-EE"/>
          <w14:ligatures w14:val="none"/>
        </w:rPr>
        <w:t xml:space="preserve">pidevad viivitused. </w:t>
      </w:r>
    </w:p>
    <w:p w14:paraId="32A6142D"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u w:val="single"/>
          <w:lang w:val="et-EE"/>
          <w14:ligatures w14:val="none"/>
        </w:rPr>
      </w:pPr>
    </w:p>
    <w:p w14:paraId="2860DA64"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u w:val="single"/>
          <w:lang w:val="et-EE"/>
          <w14:ligatures w14:val="none"/>
        </w:rPr>
      </w:pPr>
      <w:r w:rsidRPr="003D3E9E">
        <w:rPr>
          <w:rFonts w:ascii="Calibri" w:eastAsia="Times New Roman" w:hAnsi="Calibri" w:cs="Calibri"/>
          <w:kern w:val="0"/>
          <w:sz w:val="24"/>
          <w:szCs w:val="24"/>
          <w:u w:val="single"/>
          <w:lang w:val="et-EE"/>
          <w14:ligatures w14:val="none"/>
        </w:rPr>
        <w:t>JUHTIMIS- JA KONTROLLISÜSTEEM</w:t>
      </w:r>
    </w:p>
    <w:p w14:paraId="26A6F237"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050C3288" w14:textId="3C620890" w:rsidR="00D8027F" w:rsidRPr="00372FEA" w:rsidRDefault="00D8027F" w:rsidP="00D8027F">
      <w:pPr>
        <w:spacing w:before="120" w:after="120" w:line="23" w:lineRule="atLeast"/>
        <w:jc w:val="both"/>
        <w:rPr>
          <w:rFonts w:ascii="Calibri" w:eastAsia="Times New Roman" w:hAnsi="Calibri" w:cs="Calibri"/>
          <w:color w:val="000000" w:themeColor="text1"/>
          <w:kern w:val="0"/>
          <w:sz w:val="24"/>
          <w:szCs w:val="24"/>
          <w:lang w:val="et-EE"/>
          <w14:ligatures w14:val="none"/>
        </w:rPr>
      </w:pPr>
      <w:r w:rsidRPr="00372FEA">
        <w:rPr>
          <w:rFonts w:ascii="Calibri" w:eastAsia="Times New Roman" w:hAnsi="Calibri" w:cs="Calibri"/>
          <w:color w:val="000000" w:themeColor="text1"/>
          <w:kern w:val="0"/>
          <w:sz w:val="24"/>
          <w:szCs w:val="24"/>
          <w:lang w:val="et-EE"/>
          <w14:ligatures w14:val="none"/>
        </w:rPr>
        <w:t>Elronis on kasutusel juhtimissüsteem, mis liidab erinevad nõuded, äriprotsessid ja süsteemid ühtseks tervikuks. Ühendatud juhtimissüsteem võimaldab käsitleda kõiki juhtimissüsteemi elemente tõhusama tervikuna. Juhtimissüsteem hõlmab kogu Elroni tegevust. Juhtimissüsteemi tõhususe suurendamine toimub koostöös kõikide osapooltega ning arvesse võetakse juba toimunud intsidente ja riskide hindamiste, erinevate auditite ning ülevaatuste tulemusi</w:t>
      </w:r>
      <w:r w:rsidR="00EE39A6" w:rsidRPr="00372FEA">
        <w:rPr>
          <w:rFonts w:ascii="Calibri" w:eastAsia="Times New Roman" w:hAnsi="Calibri" w:cs="Calibri"/>
          <w:color w:val="000000" w:themeColor="text1"/>
          <w:kern w:val="0"/>
          <w:sz w:val="24"/>
          <w:szCs w:val="24"/>
          <w:lang w:val="et-EE"/>
          <w14:ligatures w14:val="none"/>
        </w:rPr>
        <w:t>.</w:t>
      </w:r>
    </w:p>
    <w:p w14:paraId="74FA6F6B" w14:textId="1FDE3984" w:rsidR="00215D06" w:rsidRPr="00372FEA" w:rsidRDefault="00E32511" w:rsidP="00D8027F">
      <w:pPr>
        <w:spacing w:before="120" w:after="120" w:line="23" w:lineRule="atLeast"/>
        <w:jc w:val="both"/>
        <w:rPr>
          <w:rFonts w:ascii="Calibri" w:eastAsia="Times New Roman" w:hAnsi="Calibri" w:cs="Calibri"/>
          <w:color w:val="000000" w:themeColor="text1"/>
          <w:kern w:val="0"/>
          <w:sz w:val="24"/>
          <w:szCs w:val="24"/>
          <w:lang w:val="et-EE"/>
          <w14:ligatures w14:val="none"/>
        </w:rPr>
      </w:pPr>
      <w:r w:rsidRPr="00372FEA">
        <w:rPr>
          <w:rFonts w:ascii="Calibri" w:eastAsia="Times New Roman" w:hAnsi="Calibri" w:cs="Calibri"/>
          <w:color w:val="000000" w:themeColor="text1"/>
          <w:kern w:val="0"/>
          <w:sz w:val="24"/>
          <w:szCs w:val="24"/>
          <w:lang w:val="et-EE"/>
          <w14:ligatures w14:val="none"/>
        </w:rPr>
        <w:t>Elron on rakendanud ja põhjendanud HÜT:i ( Hea Ühingujuhtimise Tava</w:t>
      </w:r>
      <w:r w:rsidR="00762524" w:rsidRPr="00372FEA">
        <w:rPr>
          <w:rFonts w:ascii="Calibri" w:eastAsia="Times New Roman" w:hAnsi="Calibri" w:cs="Calibri"/>
          <w:color w:val="000000" w:themeColor="text1"/>
          <w:kern w:val="0"/>
          <w:sz w:val="24"/>
          <w:szCs w:val="24"/>
          <w:lang w:val="et-EE"/>
          <w14:ligatures w14:val="none"/>
        </w:rPr>
        <w:t xml:space="preserve"> ) kasutamist</w:t>
      </w:r>
      <w:r w:rsidR="00CC5AF6" w:rsidRPr="00372FEA">
        <w:rPr>
          <w:rFonts w:ascii="Calibri" w:eastAsia="Times New Roman" w:hAnsi="Calibri" w:cs="Calibri"/>
          <w:color w:val="000000" w:themeColor="text1"/>
          <w:kern w:val="0"/>
          <w:sz w:val="24"/>
          <w:szCs w:val="24"/>
          <w:lang w:val="et-EE"/>
          <w14:ligatures w14:val="none"/>
        </w:rPr>
        <w:t xml:space="preserve">.  Lisaks on kasutamisel ja arendamisel mitmed olulised raudtee ohutuse ja tehnoloogia </w:t>
      </w:r>
      <w:r w:rsidR="00ED4F88" w:rsidRPr="00372FEA">
        <w:rPr>
          <w:rFonts w:ascii="Calibri" w:eastAsia="Times New Roman" w:hAnsi="Calibri" w:cs="Calibri"/>
          <w:color w:val="000000" w:themeColor="text1"/>
          <w:kern w:val="0"/>
          <w:sz w:val="24"/>
          <w:szCs w:val="24"/>
          <w:lang w:val="et-EE"/>
          <w14:ligatures w14:val="none"/>
        </w:rPr>
        <w:t>sertifikaadid.</w:t>
      </w:r>
    </w:p>
    <w:p w14:paraId="387F83AC" w14:textId="2BBF8D8F" w:rsidR="00B8325A" w:rsidRPr="003D3E9E" w:rsidRDefault="00B8325A" w:rsidP="00B8325A">
      <w:pPr>
        <w:tabs>
          <w:tab w:val="center" w:pos="4320"/>
          <w:tab w:val="right" w:pos="8640"/>
        </w:tabs>
        <w:spacing w:after="0" w:line="240" w:lineRule="auto"/>
        <w:jc w:val="both"/>
        <w:rPr>
          <w:rFonts w:ascii="Calibri" w:eastAsia="Times New Roman" w:hAnsi="Calibri" w:cs="Calibri"/>
          <w:color w:val="EE0000"/>
          <w:kern w:val="0"/>
          <w:sz w:val="24"/>
          <w:szCs w:val="24"/>
          <w:lang w:val="et-EE"/>
          <w14:ligatures w14:val="none"/>
        </w:rPr>
      </w:pPr>
      <w:r w:rsidRPr="003D3E9E">
        <w:rPr>
          <w:rFonts w:ascii="Calibri" w:eastAsia="Times New Roman" w:hAnsi="Calibri" w:cs="Calibri"/>
          <w:kern w:val="0"/>
          <w:sz w:val="24"/>
          <w:szCs w:val="24"/>
          <w:lang w:val="et-EE"/>
          <w14:ligatures w14:val="none"/>
        </w:rPr>
        <w:t>Aktsiaseltsi juhtimisel rakendas juhatus 202</w:t>
      </w:r>
      <w:r w:rsidR="00D47808" w:rsidRPr="003D3E9E">
        <w:rPr>
          <w:rFonts w:ascii="Calibri" w:eastAsia="Times New Roman" w:hAnsi="Calibri" w:cs="Calibri"/>
          <w:kern w:val="0"/>
          <w:sz w:val="24"/>
          <w:szCs w:val="24"/>
          <w:lang w:val="et-EE"/>
          <w14:ligatures w14:val="none"/>
        </w:rPr>
        <w:t>5</w:t>
      </w:r>
      <w:r w:rsidRPr="003D3E9E">
        <w:rPr>
          <w:rFonts w:ascii="Calibri" w:eastAsia="Times New Roman" w:hAnsi="Calibri" w:cs="Calibri"/>
          <w:kern w:val="0"/>
          <w:sz w:val="24"/>
          <w:szCs w:val="24"/>
          <w:lang w:val="et-EE"/>
          <w14:ligatures w14:val="none"/>
        </w:rPr>
        <w:t xml:space="preserve">.a. </w:t>
      </w:r>
      <w:r w:rsidR="006B6841" w:rsidRPr="003D3E9E">
        <w:rPr>
          <w:rFonts w:ascii="Calibri" w:eastAsia="Times New Roman" w:hAnsi="Calibri" w:cs="Calibri"/>
          <w:kern w:val="0"/>
          <w:sz w:val="24"/>
          <w:szCs w:val="24"/>
          <w:lang w:val="et-EE"/>
          <w14:ligatures w14:val="none"/>
        </w:rPr>
        <w:t xml:space="preserve">kaalutud mõistlikul tasemel </w:t>
      </w:r>
      <w:r w:rsidRPr="003D3E9E">
        <w:rPr>
          <w:rFonts w:ascii="Calibri" w:eastAsia="Times New Roman" w:hAnsi="Calibri" w:cs="Calibri"/>
          <w:kern w:val="0"/>
          <w:sz w:val="24"/>
          <w:szCs w:val="24"/>
          <w:lang w:val="et-EE"/>
          <w14:ligatures w14:val="none"/>
        </w:rPr>
        <w:t>vastutustundliku ühingujuhtimise põhimõtteid (ESG - Environmental, Social and Governance)</w:t>
      </w:r>
      <w:r w:rsidR="006B6841" w:rsidRPr="003D3E9E">
        <w:rPr>
          <w:rFonts w:ascii="Calibri" w:eastAsia="Times New Roman" w:hAnsi="Calibri" w:cs="Calibri"/>
          <w:kern w:val="0"/>
          <w:sz w:val="24"/>
          <w:szCs w:val="24"/>
          <w:lang w:val="et-EE"/>
          <w14:ligatures w14:val="none"/>
        </w:rPr>
        <w:t>.</w:t>
      </w:r>
    </w:p>
    <w:p w14:paraId="0EEB3108"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0"/>
          <w:lang w:val="et-EE"/>
          <w14:ligatures w14:val="none"/>
        </w:rPr>
        <w:t xml:space="preserve">Tagatud on Aktsiaseltsi tegevusega seotud Eesti Vabariigi õigusaktide järgimine, nõuetekohane riskijuhtimine, isikute võrdne kohtlemine, finantsaruandlus ja teabe avalikustamine. </w:t>
      </w:r>
      <w:r w:rsidRPr="003D3E9E">
        <w:rPr>
          <w:rFonts w:ascii="Calibri" w:eastAsia="Times New Roman" w:hAnsi="Calibri" w:cs="Calibri"/>
          <w:kern w:val="0"/>
          <w:sz w:val="24"/>
          <w:szCs w:val="24"/>
          <w:lang w:val="et-EE"/>
          <w14:ligatures w14:val="none"/>
        </w:rPr>
        <w:t>Juhatuse ja nõukogu liikmed lähtuvad oma tegevuses Aktsiaseltsi huvidest, tagades õigusaktides ja sisekorraeeskirjades sätestatud nõuete täitmise.</w:t>
      </w:r>
    </w:p>
    <w:p w14:paraId="4B8DFB39" w14:textId="6E1092F8" w:rsidR="00AD6A92" w:rsidRPr="003D3E9E" w:rsidRDefault="00AD6A92"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 xml:space="preserve">Rakendatud on erinevad Raudtee ohutuse, kui ka kaasaegse toimivuse tagamise </w:t>
      </w:r>
      <w:r w:rsidR="00CC7760" w:rsidRPr="003D3E9E">
        <w:rPr>
          <w:rFonts w:ascii="Calibri" w:eastAsia="Times New Roman" w:hAnsi="Calibri" w:cs="Calibri"/>
          <w:kern w:val="0"/>
          <w:sz w:val="24"/>
          <w:szCs w:val="24"/>
          <w:lang w:val="et-EE"/>
          <w14:ligatures w14:val="none"/>
        </w:rPr>
        <w:t>sertifikaadid. 2025.a. jooksul lõpule viidud ISO 9001 juhti</w:t>
      </w:r>
      <w:r w:rsidR="002E5BED" w:rsidRPr="003D3E9E">
        <w:rPr>
          <w:rFonts w:ascii="Calibri" w:eastAsia="Times New Roman" w:hAnsi="Calibri" w:cs="Calibri"/>
          <w:kern w:val="0"/>
          <w:sz w:val="24"/>
          <w:szCs w:val="24"/>
          <w:lang w:val="et-EE"/>
          <w14:ligatures w14:val="none"/>
        </w:rPr>
        <w:t>missüsteem sertifitseeriti 2026.a. alguses.</w:t>
      </w:r>
    </w:p>
    <w:p w14:paraId="6FC4C7AF"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p>
    <w:p w14:paraId="6B2D8539" w14:textId="2F0B6D88"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 xml:space="preserve">Aktsiaseltsis toimib mitmeastmeline kontrollisüsteem, mis on piisav tagamaks võimalike kõrvalekallete õigeaegset tuvastamist. Lisaks majandusaasta aruande </w:t>
      </w:r>
      <w:r w:rsidRPr="003D3E9E">
        <w:rPr>
          <w:rFonts w:ascii="Calibri" w:eastAsia="Times New Roman" w:hAnsi="Calibri" w:cs="Calibri"/>
          <w:kern w:val="0"/>
          <w:sz w:val="24"/>
          <w:szCs w:val="24"/>
          <w:lang w:val="et-EE"/>
          <w14:ligatures w14:val="none"/>
        </w:rPr>
        <w:lastRenderedPageBreak/>
        <w:t>kontrollimisele seadusega ettenähtud viisil ( PWC ) toimib Aktsiaseltsis ka sisekontrollisüsteem ( KPMG</w:t>
      </w:r>
      <w:r w:rsidR="00A3703D" w:rsidRPr="003D3E9E">
        <w:rPr>
          <w:rFonts w:ascii="Calibri" w:eastAsia="Times New Roman" w:hAnsi="Calibri" w:cs="Calibri"/>
          <w:kern w:val="0"/>
          <w:sz w:val="24"/>
          <w:szCs w:val="24"/>
          <w:lang w:val="et-EE"/>
          <w14:ligatures w14:val="none"/>
        </w:rPr>
        <w:t xml:space="preserve"> teenuse osutajana</w:t>
      </w:r>
      <w:r w:rsidRPr="003D3E9E">
        <w:rPr>
          <w:rFonts w:ascii="Calibri" w:eastAsia="Times New Roman" w:hAnsi="Calibri" w:cs="Calibri"/>
          <w:kern w:val="0"/>
          <w:sz w:val="24"/>
          <w:szCs w:val="24"/>
          <w:lang w:val="et-EE"/>
          <w14:ligatures w14:val="none"/>
        </w:rPr>
        <w:t xml:space="preserve"> ja Auditi komitee ) . </w:t>
      </w:r>
    </w:p>
    <w:p w14:paraId="4C5CD743"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p>
    <w:p w14:paraId="20BB1369"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 xml:space="preserve">Sisekontrollisüsteemi komponentideks on muuhulgas: </w:t>
      </w:r>
    </w:p>
    <w:tbl>
      <w:tblPr>
        <w:tblStyle w:val="TableGrid"/>
        <w:tblW w:w="0" w:type="auto"/>
        <w:tblLook w:val="04A0" w:firstRow="1" w:lastRow="0" w:firstColumn="1" w:lastColumn="0" w:noHBand="0" w:noVBand="1"/>
      </w:tblPr>
      <w:tblGrid>
        <w:gridCol w:w="8303"/>
      </w:tblGrid>
      <w:tr w:rsidR="00B8325A" w:rsidRPr="003D3E9E" w14:paraId="0696BE40" w14:textId="77777777" w:rsidTr="00517972">
        <w:tc>
          <w:tcPr>
            <w:tcW w:w="8303" w:type="dxa"/>
          </w:tcPr>
          <w:p w14:paraId="2EA18C79" w14:textId="77777777" w:rsidR="00B8325A" w:rsidRPr="003D3E9E" w:rsidRDefault="00B8325A" w:rsidP="00B8325A">
            <w:pPr>
              <w:jc w:val="both"/>
              <w:rPr>
                <w:rFonts w:ascii="Calibri" w:hAnsi="Calibri" w:cs="Calibri"/>
                <w:sz w:val="24"/>
                <w:szCs w:val="24"/>
              </w:rPr>
            </w:pPr>
            <w:r w:rsidRPr="003D3E9E">
              <w:rPr>
                <w:rFonts w:ascii="Calibri" w:hAnsi="Calibri" w:cs="Calibri"/>
                <w:sz w:val="24"/>
                <w:szCs w:val="24"/>
              </w:rPr>
              <w:t>Aktsiaseltsi põhikiri</w:t>
            </w:r>
          </w:p>
        </w:tc>
      </w:tr>
      <w:tr w:rsidR="00B8325A" w:rsidRPr="003D3E9E" w14:paraId="78FE8B54" w14:textId="77777777" w:rsidTr="00517972">
        <w:tc>
          <w:tcPr>
            <w:tcW w:w="8303" w:type="dxa"/>
          </w:tcPr>
          <w:p w14:paraId="600D4AE1" w14:textId="77777777" w:rsidR="00B8325A" w:rsidRPr="003D3E9E" w:rsidRDefault="00B8325A" w:rsidP="00B8325A">
            <w:pPr>
              <w:jc w:val="both"/>
              <w:rPr>
                <w:rFonts w:ascii="Calibri" w:hAnsi="Calibri" w:cs="Calibri"/>
                <w:sz w:val="24"/>
                <w:szCs w:val="24"/>
              </w:rPr>
            </w:pPr>
            <w:r w:rsidRPr="003D3E9E">
              <w:rPr>
                <w:rFonts w:ascii="Calibri" w:hAnsi="Calibri" w:cs="Calibri"/>
                <w:sz w:val="24"/>
                <w:szCs w:val="24"/>
              </w:rPr>
              <w:t>Sisekorra eeskirjad</w:t>
            </w:r>
          </w:p>
        </w:tc>
      </w:tr>
      <w:tr w:rsidR="00B8325A" w:rsidRPr="003D3E9E" w14:paraId="5D8EAF7E" w14:textId="77777777" w:rsidTr="00517972">
        <w:tc>
          <w:tcPr>
            <w:tcW w:w="8303" w:type="dxa"/>
          </w:tcPr>
          <w:p w14:paraId="5833FD71" w14:textId="77777777" w:rsidR="00B8325A" w:rsidRPr="003D3E9E" w:rsidRDefault="00B8325A" w:rsidP="00B8325A">
            <w:pPr>
              <w:jc w:val="both"/>
              <w:rPr>
                <w:rFonts w:ascii="Calibri" w:hAnsi="Calibri" w:cs="Calibri"/>
                <w:sz w:val="24"/>
                <w:szCs w:val="24"/>
              </w:rPr>
            </w:pPr>
            <w:r w:rsidRPr="003D3E9E">
              <w:rPr>
                <w:rFonts w:ascii="Calibri" w:hAnsi="Calibri" w:cs="Calibri"/>
                <w:sz w:val="24"/>
                <w:szCs w:val="24"/>
              </w:rPr>
              <w:t>Raamatupidamise sise-eeskiri</w:t>
            </w:r>
          </w:p>
        </w:tc>
      </w:tr>
      <w:tr w:rsidR="00B8325A" w:rsidRPr="003D3E9E" w14:paraId="08825064" w14:textId="77777777" w:rsidTr="00517972">
        <w:tc>
          <w:tcPr>
            <w:tcW w:w="8303" w:type="dxa"/>
          </w:tcPr>
          <w:p w14:paraId="45EF4DA3" w14:textId="77777777" w:rsidR="00B8325A" w:rsidRPr="003D3E9E" w:rsidRDefault="00B8325A" w:rsidP="00B8325A">
            <w:pPr>
              <w:jc w:val="both"/>
              <w:rPr>
                <w:rFonts w:ascii="Calibri" w:hAnsi="Calibri" w:cs="Calibri"/>
                <w:sz w:val="24"/>
                <w:szCs w:val="24"/>
              </w:rPr>
            </w:pPr>
            <w:r w:rsidRPr="003D3E9E">
              <w:rPr>
                <w:rFonts w:ascii="Calibri" w:hAnsi="Calibri" w:cs="Calibri"/>
                <w:sz w:val="24"/>
                <w:szCs w:val="24"/>
              </w:rPr>
              <w:t>Auditikomitee töökord</w:t>
            </w:r>
          </w:p>
        </w:tc>
      </w:tr>
      <w:tr w:rsidR="00B8325A" w:rsidRPr="003D3E9E" w14:paraId="25CB5A08" w14:textId="77777777" w:rsidTr="00517972">
        <w:tc>
          <w:tcPr>
            <w:tcW w:w="8303" w:type="dxa"/>
          </w:tcPr>
          <w:p w14:paraId="0A52CE91" w14:textId="77777777" w:rsidR="00B8325A" w:rsidRPr="003D3E9E" w:rsidRDefault="00B8325A" w:rsidP="00B8325A">
            <w:pPr>
              <w:jc w:val="both"/>
              <w:rPr>
                <w:rFonts w:ascii="Calibri" w:hAnsi="Calibri" w:cs="Calibri"/>
                <w:sz w:val="24"/>
                <w:szCs w:val="24"/>
              </w:rPr>
            </w:pPr>
            <w:r w:rsidRPr="003D3E9E">
              <w:rPr>
                <w:rFonts w:ascii="Calibri" w:hAnsi="Calibri" w:cs="Calibri"/>
                <w:sz w:val="24"/>
                <w:szCs w:val="24"/>
              </w:rPr>
              <w:t>Auditi komitee tööplaan</w:t>
            </w:r>
          </w:p>
        </w:tc>
      </w:tr>
      <w:tr w:rsidR="00B8325A" w:rsidRPr="003D3E9E" w14:paraId="7827A291" w14:textId="77777777" w:rsidTr="00517972">
        <w:tc>
          <w:tcPr>
            <w:tcW w:w="8303" w:type="dxa"/>
          </w:tcPr>
          <w:p w14:paraId="0549B815" w14:textId="77777777" w:rsidR="00B8325A" w:rsidRPr="003D3E9E" w:rsidRDefault="00B8325A" w:rsidP="00B8325A">
            <w:pPr>
              <w:jc w:val="both"/>
              <w:rPr>
                <w:rFonts w:ascii="Calibri" w:hAnsi="Calibri" w:cs="Calibri"/>
                <w:sz w:val="24"/>
                <w:szCs w:val="24"/>
              </w:rPr>
            </w:pPr>
            <w:r w:rsidRPr="003D3E9E">
              <w:rPr>
                <w:rFonts w:ascii="Calibri" w:hAnsi="Calibri" w:cs="Calibri"/>
                <w:sz w:val="24"/>
                <w:szCs w:val="24"/>
              </w:rPr>
              <w:t>Siseaudiitori põhimäärus</w:t>
            </w:r>
          </w:p>
        </w:tc>
      </w:tr>
      <w:tr w:rsidR="00B8325A" w:rsidRPr="003D3E9E" w14:paraId="13884B4A" w14:textId="77777777" w:rsidTr="00517972">
        <w:tc>
          <w:tcPr>
            <w:tcW w:w="8303" w:type="dxa"/>
          </w:tcPr>
          <w:p w14:paraId="23948392" w14:textId="77777777" w:rsidR="00B8325A" w:rsidRPr="003D3E9E" w:rsidRDefault="00B8325A" w:rsidP="00B8325A">
            <w:pPr>
              <w:jc w:val="both"/>
              <w:rPr>
                <w:rFonts w:ascii="Calibri" w:hAnsi="Calibri" w:cs="Calibri"/>
                <w:sz w:val="24"/>
                <w:szCs w:val="24"/>
              </w:rPr>
            </w:pPr>
            <w:r w:rsidRPr="003D3E9E">
              <w:rPr>
                <w:rFonts w:ascii="Calibri" w:hAnsi="Calibri" w:cs="Calibri"/>
                <w:sz w:val="24"/>
                <w:szCs w:val="24"/>
              </w:rPr>
              <w:t>Siseaudiitori tööplaan</w:t>
            </w:r>
          </w:p>
        </w:tc>
      </w:tr>
      <w:tr w:rsidR="00B8325A" w:rsidRPr="003D3E9E" w14:paraId="63FA8D27" w14:textId="77777777" w:rsidTr="00517972">
        <w:tc>
          <w:tcPr>
            <w:tcW w:w="8303" w:type="dxa"/>
          </w:tcPr>
          <w:p w14:paraId="6EBD01CA" w14:textId="77777777" w:rsidR="00B8325A" w:rsidRPr="003D3E9E" w:rsidRDefault="00B8325A" w:rsidP="00B8325A">
            <w:pPr>
              <w:jc w:val="both"/>
              <w:rPr>
                <w:rFonts w:ascii="Calibri" w:hAnsi="Calibri" w:cs="Calibri"/>
                <w:sz w:val="24"/>
                <w:szCs w:val="24"/>
              </w:rPr>
            </w:pPr>
            <w:r w:rsidRPr="003D3E9E">
              <w:rPr>
                <w:rFonts w:ascii="Calibri" w:hAnsi="Calibri" w:cs="Calibri"/>
                <w:sz w:val="24"/>
                <w:szCs w:val="24"/>
              </w:rPr>
              <w:t>Töötajate ametijuhendid</w:t>
            </w:r>
          </w:p>
        </w:tc>
      </w:tr>
      <w:tr w:rsidR="00B8325A" w:rsidRPr="003D3E9E" w14:paraId="68E985C9" w14:textId="77777777" w:rsidTr="00517972">
        <w:tc>
          <w:tcPr>
            <w:tcW w:w="8303" w:type="dxa"/>
          </w:tcPr>
          <w:p w14:paraId="1E060B3B" w14:textId="77777777" w:rsidR="00B8325A" w:rsidRPr="003D3E9E" w:rsidRDefault="00B8325A" w:rsidP="00B8325A">
            <w:pPr>
              <w:jc w:val="both"/>
              <w:rPr>
                <w:rFonts w:ascii="Calibri" w:hAnsi="Calibri" w:cs="Calibri"/>
                <w:sz w:val="24"/>
                <w:szCs w:val="24"/>
              </w:rPr>
            </w:pPr>
            <w:r w:rsidRPr="003D3E9E">
              <w:rPr>
                <w:rFonts w:ascii="Calibri" w:hAnsi="Calibri" w:cs="Calibri"/>
                <w:sz w:val="24"/>
                <w:szCs w:val="24"/>
              </w:rPr>
              <w:t>Majandusaasta välisaudiitor</w:t>
            </w:r>
          </w:p>
        </w:tc>
      </w:tr>
      <w:tr w:rsidR="00B8325A" w:rsidRPr="003D3E9E" w14:paraId="60B919D4" w14:textId="77777777" w:rsidTr="00517972">
        <w:tc>
          <w:tcPr>
            <w:tcW w:w="8303" w:type="dxa"/>
          </w:tcPr>
          <w:p w14:paraId="61BE686D" w14:textId="77777777" w:rsidR="00B8325A" w:rsidRPr="003D3E9E" w:rsidRDefault="00B8325A" w:rsidP="00B8325A">
            <w:pPr>
              <w:jc w:val="both"/>
              <w:rPr>
                <w:rFonts w:ascii="Calibri" w:hAnsi="Calibri" w:cs="Calibri"/>
                <w:sz w:val="24"/>
                <w:szCs w:val="24"/>
              </w:rPr>
            </w:pPr>
            <w:r w:rsidRPr="003D3E9E">
              <w:rPr>
                <w:rFonts w:ascii="Calibri" w:hAnsi="Calibri" w:cs="Calibri"/>
                <w:sz w:val="24"/>
                <w:szCs w:val="24"/>
              </w:rPr>
              <w:t>Huvide konflikti vältimise juhendid</w:t>
            </w:r>
          </w:p>
        </w:tc>
      </w:tr>
      <w:tr w:rsidR="00B8325A" w:rsidRPr="003D3E9E" w14:paraId="5A8C5FA0" w14:textId="77777777" w:rsidTr="00517972">
        <w:tc>
          <w:tcPr>
            <w:tcW w:w="8303" w:type="dxa"/>
          </w:tcPr>
          <w:p w14:paraId="3820BA00" w14:textId="77777777" w:rsidR="00B8325A" w:rsidRPr="003D3E9E" w:rsidRDefault="00B8325A" w:rsidP="00B8325A">
            <w:pPr>
              <w:jc w:val="both"/>
              <w:rPr>
                <w:rFonts w:ascii="Calibri" w:hAnsi="Calibri" w:cs="Calibri"/>
                <w:sz w:val="24"/>
                <w:szCs w:val="24"/>
              </w:rPr>
            </w:pPr>
            <w:r w:rsidRPr="003D3E9E">
              <w:rPr>
                <w:rFonts w:ascii="Calibri" w:hAnsi="Calibri" w:cs="Calibri"/>
                <w:sz w:val="24"/>
                <w:szCs w:val="24"/>
              </w:rPr>
              <w:t>Erakorraliste auditite dokumendid</w:t>
            </w:r>
          </w:p>
        </w:tc>
      </w:tr>
      <w:tr w:rsidR="00B8325A" w:rsidRPr="003D3E9E" w14:paraId="0B468782" w14:textId="77777777" w:rsidTr="00517972">
        <w:tc>
          <w:tcPr>
            <w:tcW w:w="8303" w:type="dxa"/>
          </w:tcPr>
          <w:p w14:paraId="563D5DDB" w14:textId="77777777" w:rsidR="00B8325A" w:rsidRPr="003D3E9E" w:rsidRDefault="00B8325A" w:rsidP="00B8325A">
            <w:pPr>
              <w:jc w:val="both"/>
              <w:rPr>
                <w:rFonts w:ascii="Calibri" w:hAnsi="Calibri" w:cs="Calibri"/>
                <w:sz w:val="24"/>
                <w:szCs w:val="24"/>
              </w:rPr>
            </w:pPr>
            <w:r w:rsidRPr="003D3E9E">
              <w:rPr>
                <w:rFonts w:ascii="Calibri" w:hAnsi="Calibri" w:cs="Calibri"/>
                <w:sz w:val="24"/>
                <w:szCs w:val="24"/>
              </w:rPr>
              <w:t>Erinevad tegevusjuhendid ja ohutusjuhendid</w:t>
            </w:r>
          </w:p>
        </w:tc>
      </w:tr>
    </w:tbl>
    <w:p w14:paraId="2BC93DC0"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p>
    <w:p w14:paraId="6252B914"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Aktsiaseltsis on moodustatud auditikomitee, kes tegutseb vastavalt oma töökorrale. Nõukogu kinnitab auditikomitee ettepanekul igaks kalendriaastaks siseauditite kava ning siseauditite tulemused ja parendusettepanekud raporteeritakse auditikomiteele ja nõukogule. Siseaudiitori teenust osutab aktsiaseltsile riigihanke tulemusel sõlmitud lepingu alusel KPMG Baltics OÜ.</w:t>
      </w:r>
    </w:p>
    <w:p w14:paraId="1A93154D"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p>
    <w:p w14:paraId="17A4E711" w14:textId="77777777" w:rsidR="00B8325A" w:rsidRPr="003D3E9E" w:rsidRDefault="00B8325A" w:rsidP="00B8325A">
      <w:pPr>
        <w:spacing w:after="0" w:line="240" w:lineRule="auto"/>
        <w:jc w:val="both"/>
        <w:rPr>
          <w:rFonts w:ascii="Calibri" w:eastAsia="Times New Roman" w:hAnsi="Calibri" w:cs="Calibri"/>
          <w:b/>
          <w:kern w:val="0"/>
          <w:sz w:val="24"/>
          <w:szCs w:val="24"/>
          <w:u w:val="single"/>
          <w:lang w:val="et-EE"/>
          <w14:ligatures w14:val="none"/>
        </w:rPr>
      </w:pPr>
      <w:r w:rsidRPr="003D3E9E">
        <w:rPr>
          <w:rFonts w:ascii="Calibri" w:eastAsia="Times New Roman" w:hAnsi="Calibri" w:cs="Calibri"/>
          <w:b/>
          <w:kern w:val="0"/>
          <w:sz w:val="24"/>
          <w:szCs w:val="24"/>
          <w:u w:val="single"/>
          <w:lang w:val="et-EE"/>
          <w14:ligatures w14:val="none"/>
        </w:rPr>
        <w:t>II JUHTORGANITE KOOSSEIS, TEGEVUS, TASUSTAMINE</w:t>
      </w:r>
    </w:p>
    <w:p w14:paraId="2C414494"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p>
    <w:p w14:paraId="5EF0AD97"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r w:rsidRPr="003D3E9E">
        <w:rPr>
          <w:rFonts w:ascii="Calibri" w:eastAsia="Times New Roman" w:hAnsi="Calibri" w:cs="Calibri"/>
          <w:kern w:val="0"/>
          <w:sz w:val="24"/>
          <w:szCs w:val="24"/>
          <w:lang w:val="et-EE"/>
          <w14:ligatures w14:val="none"/>
        </w:rPr>
        <w:t xml:space="preserve">AS Eesti Liinirongid </w:t>
      </w:r>
      <w:r w:rsidRPr="003D3E9E">
        <w:rPr>
          <w:rFonts w:ascii="Calibri" w:eastAsia="Times New Roman" w:hAnsi="Calibri" w:cs="Calibri"/>
          <w:kern w:val="0"/>
          <w:sz w:val="24"/>
          <w:szCs w:val="20"/>
          <w:lang w:val="et-EE"/>
          <w14:ligatures w14:val="none"/>
        </w:rPr>
        <w:t>nõukogu on koostöös osaluse valitsejaga ning juhatusega Aktsiaseltsi tegevust korraldanud ja juhtinud ning selle üle järelevalvet teostanud lähtudes omaniku ootustest, põhikirjast, äriseadustikust ja muudest nõukogu tegevust reguleerivate õigusaktide nõuetest. Nõukogu hinnangul ja parima teadmise kohaselt täidavad nii juhatus kui nõukogu korrektselt neile seaduse ja põhikirjaga antud ülesandeid ning järgides piisavat hoolsuskohustust, tegutsevad ülesandeid täites Aktsiaseltsi huvides.</w:t>
      </w:r>
    </w:p>
    <w:p w14:paraId="5240732A"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p>
    <w:p w14:paraId="0D8EEF06"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 xml:space="preserve">Lähtudes väljakujunenud töökorraldusest teevad juhatus ja nõukogu tihedat koostööd ning juhatus informeerib ja kaasab nõukogu Aktsiaseltsi tegevuse seisukohalt oluliste küsimuste lahendamisse. </w:t>
      </w:r>
    </w:p>
    <w:p w14:paraId="3F7467B6"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6FBB833C"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u w:val="single"/>
          <w:lang w:val="et-EE"/>
          <w14:ligatures w14:val="none"/>
        </w:rPr>
      </w:pPr>
      <w:r w:rsidRPr="003D3E9E">
        <w:rPr>
          <w:rFonts w:ascii="Calibri" w:eastAsia="Times New Roman" w:hAnsi="Calibri" w:cs="Calibri"/>
          <w:kern w:val="0"/>
          <w:sz w:val="24"/>
          <w:szCs w:val="24"/>
          <w:u w:val="single"/>
          <w:lang w:val="et-EE"/>
          <w14:ligatures w14:val="none"/>
        </w:rPr>
        <w:t>JUHATUS</w:t>
      </w:r>
    </w:p>
    <w:p w14:paraId="07A69800"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1D21ED94" w14:textId="2503B618"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Põhikirja kohaselt on juhatusel üks kuni kolm liiget, kes valitakse nõukogu poolt viieks aastaks. Juhatuse esimehe määrab nõukogu. 202</w:t>
      </w:r>
      <w:r w:rsidR="002217C1" w:rsidRPr="003D3E9E">
        <w:rPr>
          <w:rFonts w:ascii="Calibri" w:eastAsia="Times New Roman" w:hAnsi="Calibri" w:cs="Calibri"/>
          <w:kern w:val="0"/>
          <w:sz w:val="24"/>
          <w:szCs w:val="24"/>
          <w:lang w:val="et-EE"/>
          <w14:ligatures w14:val="none"/>
        </w:rPr>
        <w:t>5</w:t>
      </w:r>
      <w:r w:rsidRPr="003D3E9E">
        <w:rPr>
          <w:rFonts w:ascii="Calibri" w:eastAsia="Times New Roman" w:hAnsi="Calibri" w:cs="Calibri"/>
          <w:kern w:val="0"/>
          <w:sz w:val="24"/>
          <w:szCs w:val="24"/>
          <w:lang w:val="et-EE"/>
          <w14:ligatures w14:val="none"/>
        </w:rPr>
        <w:t>. aastal oli AS-i Eesti Liinirongid juhatuse esimeheks Lauri Betlem ( volitused kehtivad kuni 29.08.2026 ) ja juhatuse liikmeks Märt Ehrenpreis ( volitused kehtivad kuni 23.04. 2028 ).</w:t>
      </w:r>
    </w:p>
    <w:p w14:paraId="39A3F55F" w14:textId="77777777" w:rsidR="00B8325A"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5D762BF5" w14:textId="77777777" w:rsidR="006D0115" w:rsidRDefault="006D0115"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0D4035B2" w14:textId="77777777" w:rsidR="006D0115" w:rsidRDefault="006D0115"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291C7FE9" w14:textId="77777777" w:rsidR="006D0115" w:rsidRPr="003D3E9E" w:rsidRDefault="006D0115"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6209169A" w14:textId="74FCB5E6" w:rsidR="00B8325A" w:rsidRPr="003D3E9E" w:rsidRDefault="00B8325A" w:rsidP="00B8325A">
      <w:pPr>
        <w:spacing w:after="0" w:line="240" w:lineRule="auto"/>
        <w:jc w:val="both"/>
        <w:rPr>
          <w:rFonts w:ascii="Calibri" w:eastAsia="Aptos" w:hAnsi="Calibri" w:cs="Calibri"/>
          <w:kern w:val="0"/>
          <w:sz w:val="24"/>
          <w:szCs w:val="24"/>
          <w:lang w:val="et-EE"/>
          <w14:ligatures w14:val="none"/>
        </w:rPr>
      </w:pPr>
      <w:r w:rsidRPr="003D3E9E">
        <w:rPr>
          <w:rFonts w:ascii="Calibri" w:eastAsia="Aptos" w:hAnsi="Calibri" w:cs="Calibri"/>
          <w:kern w:val="0"/>
          <w:sz w:val="24"/>
          <w:szCs w:val="24"/>
          <w:lang w:val="et-EE"/>
          <w14:ligatures w14:val="none"/>
        </w:rPr>
        <w:t>Juhatuse liikmetele 202</w:t>
      </w:r>
      <w:r w:rsidR="002217C1" w:rsidRPr="003D3E9E">
        <w:rPr>
          <w:rFonts w:ascii="Calibri" w:eastAsia="Aptos" w:hAnsi="Calibri" w:cs="Calibri"/>
          <w:kern w:val="0"/>
          <w:sz w:val="24"/>
          <w:szCs w:val="24"/>
          <w:lang w:val="et-EE"/>
          <w14:ligatures w14:val="none"/>
        </w:rPr>
        <w:t>5</w:t>
      </w:r>
      <w:r w:rsidRPr="003D3E9E">
        <w:rPr>
          <w:rFonts w:ascii="Calibri" w:eastAsia="Aptos" w:hAnsi="Calibri" w:cs="Calibri"/>
          <w:kern w:val="0"/>
          <w:sz w:val="24"/>
          <w:szCs w:val="24"/>
          <w:lang w:val="et-EE"/>
          <w14:ligatures w14:val="none"/>
        </w:rPr>
        <w:t>. aastal makstud brutotasud (EUR):</w:t>
      </w:r>
    </w:p>
    <w:tbl>
      <w:tblPr>
        <w:tblW w:w="0" w:type="auto"/>
        <w:tblInd w:w="2" w:type="dxa"/>
        <w:tblCellMar>
          <w:left w:w="0" w:type="dxa"/>
          <w:right w:w="0" w:type="dxa"/>
        </w:tblCellMar>
        <w:tblLook w:val="04A0" w:firstRow="1" w:lastRow="0" w:firstColumn="1" w:lastColumn="0" w:noHBand="0" w:noVBand="1"/>
      </w:tblPr>
      <w:tblGrid>
        <w:gridCol w:w="2813"/>
        <w:gridCol w:w="1872"/>
        <w:gridCol w:w="1789"/>
        <w:gridCol w:w="1433"/>
      </w:tblGrid>
      <w:tr w:rsidR="00B8325A" w:rsidRPr="003D3E9E" w14:paraId="2CA1EE7E" w14:textId="77777777" w:rsidTr="00517972">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9B31A1" w14:textId="77777777" w:rsidR="00B8325A" w:rsidRPr="003D3E9E" w:rsidRDefault="00B8325A" w:rsidP="00B8325A">
            <w:pPr>
              <w:spacing w:after="0" w:line="240" w:lineRule="auto"/>
              <w:jc w:val="both"/>
              <w:rPr>
                <w:rFonts w:ascii="Aptos" w:eastAsia="Aptos" w:hAnsi="Aptos" w:cs="Aptos"/>
                <w:kern w:val="0"/>
              </w:rPr>
            </w:pPr>
            <w:r w:rsidRPr="003D3E9E">
              <w:rPr>
                <w:rFonts w:ascii="Calibri" w:eastAsia="Aptos" w:hAnsi="Calibri" w:cs="Calibri"/>
                <w:b/>
                <w:bCs/>
                <w:kern w:val="0"/>
                <w:sz w:val="20"/>
                <w:szCs w:val="20"/>
                <w:lang w:eastAsia="et-EE"/>
                <w14:ligatures w14:val="none"/>
              </w:rPr>
              <w:t xml:space="preserve">Nimi </w:t>
            </w:r>
          </w:p>
        </w:tc>
        <w:tc>
          <w:tcPr>
            <w:tcW w:w="18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CBDE55" w14:textId="77777777" w:rsidR="00B8325A" w:rsidRPr="003D3E9E" w:rsidRDefault="00B8325A" w:rsidP="00B8325A">
            <w:pPr>
              <w:spacing w:after="0" w:line="240" w:lineRule="auto"/>
              <w:jc w:val="center"/>
              <w:rPr>
                <w:rFonts w:ascii="Aptos" w:eastAsia="Aptos" w:hAnsi="Aptos" w:cs="Aptos"/>
                <w:kern w:val="0"/>
              </w:rPr>
            </w:pPr>
            <w:r w:rsidRPr="003D3E9E">
              <w:rPr>
                <w:rFonts w:ascii="Calibri" w:eastAsia="Aptos" w:hAnsi="Calibri" w:cs="Calibri"/>
                <w:b/>
                <w:bCs/>
                <w:kern w:val="0"/>
                <w:sz w:val="20"/>
                <w:szCs w:val="20"/>
                <w:lang w:eastAsia="et-EE"/>
                <w14:ligatures w14:val="none"/>
              </w:rPr>
              <w:t>Lauri Betlem</w:t>
            </w:r>
          </w:p>
        </w:tc>
        <w:tc>
          <w:tcPr>
            <w:tcW w:w="1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1D2B7D" w14:textId="77777777" w:rsidR="00B8325A" w:rsidRPr="003D3E9E" w:rsidRDefault="00B8325A" w:rsidP="00B8325A">
            <w:pPr>
              <w:spacing w:after="0" w:line="240" w:lineRule="auto"/>
              <w:jc w:val="center"/>
              <w:rPr>
                <w:rFonts w:ascii="Aptos" w:eastAsia="Aptos" w:hAnsi="Aptos" w:cs="Aptos"/>
                <w:kern w:val="0"/>
              </w:rPr>
            </w:pPr>
            <w:r w:rsidRPr="003D3E9E">
              <w:rPr>
                <w:rFonts w:ascii="Calibri" w:eastAsia="Aptos" w:hAnsi="Calibri" w:cs="Calibri"/>
                <w:b/>
                <w:bCs/>
                <w:kern w:val="0"/>
                <w:sz w:val="20"/>
                <w:szCs w:val="20"/>
                <w:lang w:eastAsia="et-EE"/>
                <w14:ligatures w14:val="none"/>
              </w:rPr>
              <w:t>Märt Ehrenpreis</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A0E43" w14:textId="77777777" w:rsidR="00B8325A" w:rsidRPr="003D3E9E" w:rsidRDefault="00B8325A" w:rsidP="00B8325A">
            <w:pPr>
              <w:spacing w:after="0" w:line="240" w:lineRule="auto"/>
              <w:jc w:val="center"/>
              <w:rPr>
                <w:rFonts w:ascii="Aptos" w:eastAsia="Aptos" w:hAnsi="Aptos" w:cs="Aptos"/>
                <w:kern w:val="0"/>
              </w:rPr>
            </w:pPr>
            <w:r w:rsidRPr="003D3E9E">
              <w:rPr>
                <w:rFonts w:ascii="Calibri" w:eastAsia="Aptos" w:hAnsi="Calibri" w:cs="Calibri"/>
                <w:b/>
                <w:bCs/>
                <w:kern w:val="0"/>
                <w:sz w:val="20"/>
                <w:szCs w:val="20"/>
                <w:lang w:eastAsia="et-EE"/>
                <w14:ligatures w14:val="none"/>
              </w:rPr>
              <w:t>Kokku</w:t>
            </w:r>
          </w:p>
        </w:tc>
      </w:tr>
      <w:tr w:rsidR="00B8325A" w:rsidRPr="003D3E9E" w14:paraId="3DFD9430" w14:textId="77777777" w:rsidTr="00517972">
        <w:tc>
          <w:tcPr>
            <w:tcW w:w="2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71C8E" w14:textId="77777777" w:rsidR="00B8325A" w:rsidRPr="003D3E9E" w:rsidRDefault="00B8325A" w:rsidP="00B8325A">
            <w:pPr>
              <w:spacing w:after="0" w:line="240" w:lineRule="auto"/>
              <w:rPr>
                <w:rFonts w:ascii="Aptos" w:eastAsia="Aptos" w:hAnsi="Aptos" w:cs="Aptos"/>
                <w:kern w:val="0"/>
              </w:rPr>
            </w:pPr>
            <w:r w:rsidRPr="003D3E9E">
              <w:rPr>
                <w:rFonts w:ascii="Calibri" w:eastAsia="Aptos" w:hAnsi="Calibri" w:cs="Calibri"/>
                <w:kern w:val="0"/>
                <w:sz w:val="20"/>
                <w:szCs w:val="20"/>
                <w:lang w:eastAsia="et-EE"/>
                <w14:ligatures w14:val="none"/>
              </w:rPr>
              <w:t>Periood</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521F6A0C" w14:textId="090207B5" w:rsidR="00B8325A" w:rsidRPr="003D3E9E" w:rsidRDefault="00B8325A" w:rsidP="00B8325A">
            <w:pPr>
              <w:spacing w:after="0" w:line="240" w:lineRule="auto"/>
              <w:jc w:val="center"/>
              <w:rPr>
                <w:rFonts w:ascii="Aptos" w:eastAsia="Aptos" w:hAnsi="Aptos" w:cs="Aptos"/>
                <w:kern w:val="0"/>
              </w:rPr>
            </w:pPr>
            <w:r w:rsidRPr="003D3E9E">
              <w:rPr>
                <w:rFonts w:ascii="Calibri" w:eastAsia="Aptos" w:hAnsi="Calibri" w:cs="Calibri"/>
                <w:kern w:val="0"/>
                <w:sz w:val="20"/>
                <w:szCs w:val="20"/>
                <w:lang w:eastAsia="et-EE"/>
                <w14:ligatures w14:val="none"/>
              </w:rPr>
              <w:t>01.01-31.12.2</w:t>
            </w:r>
            <w:r w:rsidR="003D471B" w:rsidRPr="003D3E9E">
              <w:rPr>
                <w:rFonts w:ascii="Calibri" w:eastAsia="Aptos" w:hAnsi="Calibri" w:cs="Calibri"/>
                <w:kern w:val="0"/>
                <w:sz w:val="20"/>
                <w:szCs w:val="20"/>
                <w:lang w:eastAsia="et-EE"/>
                <w14:ligatures w14:val="none"/>
              </w:rPr>
              <w:t>5</w:t>
            </w:r>
          </w:p>
        </w:tc>
        <w:tc>
          <w:tcPr>
            <w:tcW w:w="1789" w:type="dxa"/>
            <w:tcBorders>
              <w:top w:val="nil"/>
              <w:left w:val="nil"/>
              <w:bottom w:val="single" w:sz="8" w:space="0" w:color="auto"/>
              <w:right w:val="single" w:sz="8" w:space="0" w:color="auto"/>
            </w:tcBorders>
            <w:tcMar>
              <w:top w:w="0" w:type="dxa"/>
              <w:left w:w="108" w:type="dxa"/>
              <w:bottom w:w="0" w:type="dxa"/>
              <w:right w:w="108" w:type="dxa"/>
            </w:tcMar>
            <w:hideMark/>
          </w:tcPr>
          <w:p w14:paraId="1A342EDF" w14:textId="2AA505FF" w:rsidR="00B8325A" w:rsidRPr="003D3E9E" w:rsidRDefault="00B8325A" w:rsidP="00B8325A">
            <w:pPr>
              <w:spacing w:after="0" w:line="240" w:lineRule="auto"/>
              <w:jc w:val="center"/>
              <w:rPr>
                <w:rFonts w:ascii="Aptos" w:eastAsia="Aptos" w:hAnsi="Aptos" w:cs="Aptos"/>
                <w:kern w:val="0"/>
              </w:rPr>
            </w:pPr>
            <w:r w:rsidRPr="003D3E9E">
              <w:rPr>
                <w:rFonts w:ascii="Times New Roman" w:eastAsia="Aptos" w:hAnsi="Times New Roman" w:cs="Times New Roman"/>
                <w:kern w:val="0"/>
                <w:sz w:val="20"/>
                <w:szCs w:val="20"/>
                <w:lang w:eastAsia="et-EE"/>
                <w14:ligatures w14:val="none"/>
              </w:rPr>
              <w:t>01.01.-31.12.202</w:t>
            </w:r>
            <w:r w:rsidR="003D471B" w:rsidRPr="003D3E9E">
              <w:rPr>
                <w:rFonts w:ascii="Times New Roman" w:eastAsia="Aptos" w:hAnsi="Times New Roman" w:cs="Times New Roman"/>
                <w:kern w:val="0"/>
                <w:sz w:val="20"/>
                <w:szCs w:val="20"/>
                <w:lang w:eastAsia="et-EE"/>
                <w14:ligatures w14:val="none"/>
              </w:rPr>
              <w:t>5</w:t>
            </w:r>
          </w:p>
        </w:tc>
        <w:tc>
          <w:tcPr>
            <w:tcW w:w="1433" w:type="dxa"/>
            <w:tcBorders>
              <w:top w:val="nil"/>
              <w:left w:val="nil"/>
              <w:bottom w:val="single" w:sz="8" w:space="0" w:color="auto"/>
              <w:right w:val="single" w:sz="8" w:space="0" w:color="auto"/>
            </w:tcBorders>
            <w:tcMar>
              <w:top w:w="0" w:type="dxa"/>
              <w:left w:w="108" w:type="dxa"/>
              <w:bottom w:w="0" w:type="dxa"/>
              <w:right w:w="108" w:type="dxa"/>
            </w:tcMar>
            <w:hideMark/>
          </w:tcPr>
          <w:p w14:paraId="5EF6D2B0" w14:textId="77777777" w:rsidR="00B8325A" w:rsidRPr="003D3E9E" w:rsidRDefault="00B8325A" w:rsidP="00B8325A">
            <w:pPr>
              <w:spacing w:after="0" w:line="240" w:lineRule="auto"/>
              <w:rPr>
                <w:rFonts w:ascii="Aptos" w:eastAsia="Aptos" w:hAnsi="Aptos" w:cs="Aptos"/>
                <w:kern w:val="0"/>
              </w:rPr>
            </w:pPr>
          </w:p>
        </w:tc>
      </w:tr>
      <w:tr w:rsidR="00B8325A" w:rsidRPr="003D3E9E" w14:paraId="759254BE" w14:textId="77777777" w:rsidTr="00517972">
        <w:tc>
          <w:tcPr>
            <w:tcW w:w="2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ABEA4" w14:textId="77777777" w:rsidR="00B8325A" w:rsidRPr="003D3E9E" w:rsidRDefault="00B8325A" w:rsidP="00B8325A">
            <w:pPr>
              <w:spacing w:after="0" w:line="240" w:lineRule="auto"/>
              <w:rPr>
                <w:rFonts w:ascii="Aptos" w:eastAsia="Aptos" w:hAnsi="Aptos" w:cs="Aptos"/>
                <w:kern w:val="0"/>
              </w:rPr>
            </w:pPr>
            <w:r w:rsidRPr="003D3E9E">
              <w:rPr>
                <w:rFonts w:ascii="Calibri" w:eastAsia="Aptos" w:hAnsi="Calibri" w:cs="Calibri"/>
                <w:kern w:val="0"/>
                <w:sz w:val="20"/>
                <w:szCs w:val="20"/>
                <w:lang w:eastAsia="et-EE"/>
                <w14:ligatures w14:val="none"/>
              </w:rPr>
              <w:t>Juhatuse liikme tasu</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36E0852D" w14:textId="26EE94A0" w:rsidR="00B8325A" w:rsidRPr="003D3E9E" w:rsidRDefault="003D471B" w:rsidP="00B8325A">
            <w:pPr>
              <w:spacing w:after="0" w:line="240" w:lineRule="auto"/>
              <w:jc w:val="right"/>
              <w:rPr>
                <w:rFonts w:ascii="Aptos" w:eastAsia="Aptos" w:hAnsi="Aptos" w:cs="Aptos"/>
                <w:kern w:val="0"/>
              </w:rPr>
            </w:pPr>
            <w:r w:rsidRPr="003D3E9E">
              <w:rPr>
                <w:rFonts w:ascii="Calibri" w:eastAsia="Aptos" w:hAnsi="Calibri" w:cs="Calibri"/>
                <w:kern w:val="0"/>
                <w:sz w:val="20"/>
                <w:szCs w:val="20"/>
                <w:lang w:eastAsia="et-EE"/>
                <w14:ligatures w14:val="none"/>
              </w:rPr>
              <w:t>106800</w:t>
            </w:r>
            <w:r w:rsidR="00DC339A" w:rsidRPr="003D3E9E">
              <w:rPr>
                <w:rFonts w:ascii="Calibri" w:eastAsia="Aptos" w:hAnsi="Calibri" w:cs="Calibri"/>
                <w:kern w:val="0"/>
                <w:sz w:val="20"/>
                <w:szCs w:val="20"/>
                <w:lang w:eastAsia="et-EE"/>
                <w14:ligatures w14:val="none"/>
              </w:rPr>
              <w:t>,01</w:t>
            </w:r>
          </w:p>
        </w:tc>
        <w:tc>
          <w:tcPr>
            <w:tcW w:w="1789" w:type="dxa"/>
            <w:tcBorders>
              <w:top w:val="nil"/>
              <w:left w:val="nil"/>
              <w:bottom w:val="single" w:sz="8" w:space="0" w:color="auto"/>
              <w:right w:val="single" w:sz="8" w:space="0" w:color="auto"/>
            </w:tcBorders>
            <w:tcMar>
              <w:top w:w="0" w:type="dxa"/>
              <w:left w:w="108" w:type="dxa"/>
              <w:bottom w:w="0" w:type="dxa"/>
              <w:right w:w="108" w:type="dxa"/>
            </w:tcMar>
            <w:hideMark/>
          </w:tcPr>
          <w:p w14:paraId="5E61E2E4" w14:textId="024535A6" w:rsidR="00B8325A" w:rsidRPr="003D3E9E" w:rsidRDefault="00AA04A7" w:rsidP="00B8325A">
            <w:pPr>
              <w:spacing w:after="0" w:line="240" w:lineRule="auto"/>
              <w:jc w:val="right"/>
              <w:rPr>
                <w:rFonts w:ascii="Aptos" w:eastAsia="Aptos" w:hAnsi="Aptos" w:cs="Aptos"/>
                <w:kern w:val="0"/>
              </w:rPr>
            </w:pPr>
            <w:r w:rsidRPr="003D3E9E">
              <w:rPr>
                <w:rFonts w:ascii="Times New Roman" w:eastAsia="Aptos" w:hAnsi="Times New Roman" w:cs="Times New Roman"/>
                <w:kern w:val="0"/>
                <w:sz w:val="20"/>
                <w:szCs w:val="20"/>
                <w:lang w:eastAsia="et-EE"/>
                <w14:ligatures w14:val="none"/>
              </w:rPr>
              <w:t>87599,69</w:t>
            </w:r>
          </w:p>
        </w:tc>
        <w:tc>
          <w:tcPr>
            <w:tcW w:w="1433" w:type="dxa"/>
            <w:tcBorders>
              <w:top w:val="nil"/>
              <w:left w:val="nil"/>
              <w:bottom w:val="single" w:sz="8" w:space="0" w:color="auto"/>
              <w:right w:val="single" w:sz="8" w:space="0" w:color="auto"/>
            </w:tcBorders>
            <w:tcMar>
              <w:top w:w="0" w:type="dxa"/>
              <w:left w:w="108" w:type="dxa"/>
              <w:bottom w:w="0" w:type="dxa"/>
              <w:right w:w="108" w:type="dxa"/>
            </w:tcMar>
            <w:hideMark/>
          </w:tcPr>
          <w:p w14:paraId="6C4A32F8" w14:textId="794F4158" w:rsidR="00B8325A" w:rsidRPr="003D3E9E" w:rsidRDefault="00A745BB" w:rsidP="00B8325A">
            <w:pPr>
              <w:spacing w:after="0" w:line="240" w:lineRule="auto"/>
              <w:jc w:val="right"/>
              <w:rPr>
                <w:rFonts w:ascii="Aptos" w:eastAsia="Aptos" w:hAnsi="Aptos" w:cs="Aptos"/>
                <w:kern w:val="0"/>
              </w:rPr>
            </w:pPr>
            <w:r w:rsidRPr="003D3E9E">
              <w:rPr>
                <w:rFonts w:ascii="Calibri" w:eastAsia="Aptos" w:hAnsi="Calibri" w:cs="Calibri"/>
                <w:kern w:val="0"/>
                <w:sz w:val="20"/>
                <w:szCs w:val="20"/>
                <w:lang w:eastAsia="et-EE"/>
                <w14:ligatures w14:val="none"/>
              </w:rPr>
              <w:t>194399,70</w:t>
            </w:r>
          </w:p>
        </w:tc>
      </w:tr>
      <w:tr w:rsidR="00B8325A" w:rsidRPr="003D3E9E" w14:paraId="7FB6885F" w14:textId="77777777" w:rsidTr="00517972">
        <w:tc>
          <w:tcPr>
            <w:tcW w:w="2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9F895" w14:textId="46F48363" w:rsidR="00B8325A" w:rsidRPr="003D3E9E" w:rsidRDefault="00B8325A" w:rsidP="00B8325A">
            <w:pPr>
              <w:spacing w:after="0" w:line="240" w:lineRule="auto"/>
              <w:rPr>
                <w:rFonts w:ascii="Aptos" w:eastAsia="Aptos" w:hAnsi="Aptos" w:cs="Aptos"/>
                <w:kern w:val="0"/>
              </w:rPr>
            </w:pPr>
            <w:r w:rsidRPr="003D3E9E">
              <w:rPr>
                <w:rFonts w:ascii="Calibri" w:eastAsia="Aptos" w:hAnsi="Calibri" w:cs="Calibri"/>
                <w:kern w:val="0"/>
                <w:sz w:val="20"/>
                <w:szCs w:val="20"/>
                <w:lang w:eastAsia="et-EE"/>
                <w14:ligatures w14:val="none"/>
              </w:rPr>
              <w:t>Tulemustasu 202</w:t>
            </w:r>
            <w:r w:rsidR="002217C1" w:rsidRPr="003D3E9E">
              <w:rPr>
                <w:rFonts w:ascii="Calibri" w:eastAsia="Aptos" w:hAnsi="Calibri" w:cs="Calibri"/>
                <w:kern w:val="0"/>
                <w:sz w:val="20"/>
                <w:szCs w:val="20"/>
                <w:lang w:eastAsia="et-EE"/>
                <w14:ligatures w14:val="none"/>
              </w:rPr>
              <w:t>4</w:t>
            </w:r>
            <w:r w:rsidR="001D1259" w:rsidRPr="003D3E9E">
              <w:rPr>
                <w:rFonts w:ascii="Calibri" w:eastAsia="Aptos" w:hAnsi="Calibri" w:cs="Calibri"/>
                <w:kern w:val="0"/>
                <w:sz w:val="20"/>
                <w:szCs w:val="20"/>
                <w:lang w:eastAsia="et-EE"/>
                <w14:ligatures w14:val="none"/>
              </w:rPr>
              <w:t>.a</w:t>
            </w:r>
            <w:r w:rsidRPr="003D3E9E">
              <w:rPr>
                <w:rFonts w:ascii="Calibri" w:eastAsia="Aptos" w:hAnsi="Calibri" w:cs="Calibri"/>
                <w:kern w:val="0"/>
                <w:sz w:val="20"/>
                <w:szCs w:val="20"/>
                <w:lang w:eastAsia="et-EE"/>
                <w14:ligatures w14:val="none"/>
              </w:rPr>
              <w:t xml:space="preserve"> eest</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245233D6" w14:textId="742E0ED6" w:rsidR="00B8325A" w:rsidRPr="003D3E9E" w:rsidRDefault="00DC339A" w:rsidP="00B8325A">
            <w:pPr>
              <w:spacing w:after="0" w:line="240" w:lineRule="auto"/>
              <w:jc w:val="right"/>
              <w:rPr>
                <w:rFonts w:ascii="Aptos" w:eastAsia="Aptos" w:hAnsi="Aptos" w:cs="Aptos"/>
                <w:kern w:val="0"/>
              </w:rPr>
            </w:pPr>
            <w:r w:rsidRPr="003D3E9E">
              <w:rPr>
                <w:rFonts w:ascii="Calibri" w:eastAsia="Aptos" w:hAnsi="Calibri" w:cs="Calibri"/>
                <w:kern w:val="0"/>
                <w:sz w:val="20"/>
                <w:szCs w:val="20"/>
                <w:lang w:eastAsia="et-EE"/>
                <w14:ligatures w14:val="none"/>
              </w:rPr>
              <w:t>20592,00</w:t>
            </w:r>
          </w:p>
        </w:tc>
        <w:tc>
          <w:tcPr>
            <w:tcW w:w="1789" w:type="dxa"/>
            <w:tcBorders>
              <w:top w:val="nil"/>
              <w:left w:val="nil"/>
              <w:bottom w:val="single" w:sz="8" w:space="0" w:color="auto"/>
              <w:right w:val="single" w:sz="8" w:space="0" w:color="auto"/>
            </w:tcBorders>
            <w:tcMar>
              <w:top w:w="0" w:type="dxa"/>
              <w:left w:w="108" w:type="dxa"/>
              <w:bottom w:w="0" w:type="dxa"/>
              <w:right w:w="108" w:type="dxa"/>
            </w:tcMar>
            <w:hideMark/>
          </w:tcPr>
          <w:p w14:paraId="009B6C11" w14:textId="6DB795F4" w:rsidR="00B8325A" w:rsidRPr="003D3E9E" w:rsidRDefault="00AA04A7" w:rsidP="00B8325A">
            <w:pPr>
              <w:spacing w:after="0" w:line="240" w:lineRule="auto"/>
              <w:jc w:val="right"/>
              <w:rPr>
                <w:rFonts w:ascii="Aptos" w:eastAsia="Aptos" w:hAnsi="Aptos" w:cs="Aptos"/>
                <w:kern w:val="0"/>
              </w:rPr>
            </w:pPr>
            <w:r w:rsidRPr="003D3E9E">
              <w:rPr>
                <w:rFonts w:ascii="Aptos Narrow" w:eastAsia="Aptos" w:hAnsi="Aptos Narrow" w:cs="Aptos"/>
                <w:kern w:val="0"/>
              </w:rPr>
              <w:t>15096</w:t>
            </w:r>
            <w:r w:rsidR="00A745BB" w:rsidRPr="003D3E9E">
              <w:rPr>
                <w:rFonts w:ascii="Aptos Narrow" w:eastAsia="Aptos" w:hAnsi="Aptos Narrow" w:cs="Aptos"/>
                <w:kern w:val="0"/>
              </w:rPr>
              <w:t>,00</w:t>
            </w:r>
          </w:p>
        </w:tc>
        <w:tc>
          <w:tcPr>
            <w:tcW w:w="1433" w:type="dxa"/>
            <w:tcBorders>
              <w:top w:val="nil"/>
              <w:left w:val="nil"/>
              <w:bottom w:val="single" w:sz="8" w:space="0" w:color="auto"/>
              <w:right w:val="single" w:sz="8" w:space="0" w:color="auto"/>
            </w:tcBorders>
            <w:tcMar>
              <w:top w:w="0" w:type="dxa"/>
              <w:left w:w="108" w:type="dxa"/>
              <w:bottom w:w="0" w:type="dxa"/>
              <w:right w:w="108" w:type="dxa"/>
            </w:tcMar>
            <w:hideMark/>
          </w:tcPr>
          <w:p w14:paraId="658D7B0D" w14:textId="4AFE5A98" w:rsidR="00B8325A" w:rsidRPr="003D3E9E" w:rsidRDefault="00A745BB" w:rsidP="00B8325A">
            <w:pPr>
              <w:spacing w:after="0" w:line="240" w:lineRule="auto"/>
              <w:jc w:val="right"/>
              <w:rPr>
                <w:rFonts w:ascii="Aptos" w:eastAsia="Aptos" w:hAnsi="Aptos" w:cs="Aptos"/>
                <w:kern w:val="0"/>
              </w:rPr>
            </w:pPr>
            <w:r w:rsidRPr="003D3E9E">
              <w:rPr>
                <w:rFonts w:ascii="Calibri" w:eastAsia="Aptos" w:hAnsi="Calibri" w:cs="Calibri"/>
                <w:kern w:val="0"/>
                <w:sz w:val="20"/>
                <w:szCs w:val="20"/>
                <w:lang w:eastAsia="et-EE"/>
                <w14:ligatures w14:val="none"/>
              </w:rPr>
              <w:t>35688,00</w:t>
            </w:r>
          </w:p>
        </w:tc>
      </w:tr>
      <w:tr w:rsidR="00B8325A" w:rsidRPr="003D3E9E" w14:paraId="00F22DB0" w14:textId="77777777" w:rsidTr="00517972">
        <w:tc>
          <w:tcPr>
            <w:tcW w:w="2813" w:type="dxa"/>
            <w:tcBorders>
              <w:top w:val="nil"/>
              <w:left w:val="single" w:sz="8" w:space="0" w:color="auto"/>
              <w:bottom w:val="nil"/>
              <w:right w:val="single" w:sz="8" w:space="0" w:color="auto"/>
            </w:tcBorders>
            <w:tcMar>
              <w:top w:w="0" w:type="dxa"/>
              <w:left w:w="108" w:type="dxa"/>
              <w:bottom w:w="0" w:type="dxa"/>
              <w:right w:w="108" w:type="dxa"/>
            </w:tcMar>
            <w:hideMark/>
          </w:tcPr>
          <w:p w14:paraId="189AAA56" w14:textId="77777777" w:rsidR="00B8325A" w:rsidRPr="003D3E9E" w:rsidRDefault="00B8325A" w:rsidP="00B8325A">
            <w:pPr>
              <w:spacing w:after="0" w:line="240" w:lineRule="auto"/>
              <w:rPr>
                <w:rFonts w:ascii="Aptos" w:eastAsia="Aptos" w:hAnsi="Aptos" w:cs="Aptos"/>
                <w:kern w:val="0"/>
              </w:rPr>
            </w:pPr>
            <w:r w:rsidRPr="003D3E9E">
              <w:rPr>
                <w:rFonts w:ascii="Calibri" w:eastAsia="Aptos" w:hAnsi="Calibri" w:cs="Calibri"/>
                <w:b/>
                <w:bCs/>
                <w:kern w:val="0"/>
                <w:sz w:val="20"/>
                <w:szCs w:val="20"/>
                <w:lang w:eastAsia="et-EE"/>
                <w14:ligatures w14:val="none"/>
              </w:rPr>
              <w:t>Kokku (EUR)</w:t>
            </w:r>
          </w:p>
        </w:tc>
        <w:tc>
          <w:tcPr>
            <w:tcW w:w="1872" w:type="dxa"/>
            <w:tcBorders>
              <w:top w:val="nil"/>
              <w:left w:val="nil"/>
              <w:bottom w:val="nil"/>
              <w:right w:val="single" w:sz="8" w:space="0" w:color="auto"/>
            </w:tcBorders>
            <w:tcMar>
              <w:top w:w="0" w:type="dxa"/>
              <w:left w:w="108" w:type="dxa"/>
              <w:bottom w:w="0" w:type="dxa"/>
              <w:right w:w="108" w:type="dxa"/>
            </w:tcMar>
            <w:hideMark/>
          </w:tcPr>
          <w:p w14:paraId="0085689B" w14:textId="43626BCD" w:rsidR="00B8325A" w:rsidRPr="003D3E9E" w:rsidRDefault="00DC339A" w:rsidP="00B8325A">
            <w:pPr>
              <w:spacing w:after="0" w:line="240" w:lineRule="auto"/>
              <w:jc w:val="right"/>
              <w:rPr>
                <w:rFonts w:ascii="Aptos" w:eastAsia="Aptos" w:hAnsi="Aptos" w:cs="Aptos"/>
                <w:kern w:val="0"/>
              </w:rPr>
            </w:pPr>
            <w:r w:rsidRPr="003D3E9E">
              <w:rPr>
                <w:rFonts w:ascii="Calibri" w:eastAsia="Aptos" w:hAnsi="Calibri" w:cs="Calibri"/>
                <w:b/>
                <w:bCs/>
                <w:kern w:val="0"/>
                <w:sz w:val="20"/>
                <w:szCs w:val="20"/>
                <w:lang w:eastAsia="et-EE"/>
                <w14:ligatures w14:val="none"/>
              </w:rPr>
              <w:t>127</w:t>
            </w:r>
            <w:r w:rsidR="00AA04A7" w:rsidRPr="003D3E9E">
              <w:rPr>
                <w:rFonts w:ascii="Calibri" w:eastAsia="Aptos" w:hAnsi="Calibri" w:cs="Calibri"/>
                <w:b/>
                <w:bCs/>
                <w:kern w:val="0"/>
                <w:sz w:val="20"/>
                <w:szCs w:val="20"/>
                <w:lang w:eastAsia="et-EE"/>
                <w14:ligatures w14:val="none"/>
              </w:rPr>
              <w:t>392,01</w:t>
            </w:r>
          </w:p>
        </w:tc>
        <w:tc>
          <w:tcPr>
            <w:tcW w:w="1789" w:type="dxa"/>
            <w:tcBorders>
              <w:top w:val="nil"/>
              <w:left w:val="nil"/>
              <w:bottom w:val="nil"/>
              <w:right w:val="single" w:sz="8" w:space="0" w:color="auto"/>
            </w:tcBorders>
            <w:tcMar>
              <w:top w:w="0" w:type="dxa"/>
              <w:left w:w="108" w:type="dxa"/>
              <w:bottom w:w="0" w:type="dxa"/>
              <w:right w:w="108" w:type="dxa"/>
            </w:tcMar>
            <w:hideMark/>
          </w:tcPr>
          <w:p w14:paraId="190AC11A" w14:textId="578BBE3F" w:rsidR="00B8325A" w:rsidRPr="003D3E9E" w:rsidRDefault="00A745BB" w:rsidP="00B8325A">
            <w:pPr>
              <w:spacing w:after="0" w:line="240" w:lineRule="auto"/>
              <w:jc w:val="right"/>
              <w:rPr>
                <w:rFonts w:ascii="Aptos" w:eastAsia="Aptos" w:hAnsi="Aptos" w:cs="Aptos"/>
                <w:kern w:val="0"/>
              </w:rPr>
            </w:pPr>
            <w:r w:rsidRPr="003D3E9E">
              <w:rPr>
                <w:rFonts w:ascii="Calibri" w:eastAsia="Aptos" w:hAnsi="Calibri" w:cs="Calibri"/>
                <w:b/>
                <w:bCs/>
                <w:kern w:val="0"/>
                <w:sz w:val="20"/>
                <w:szCs w:val="20"/>
                <w:lang w:eastAsia="et-EE"/>
                <w14:ligatures w14:val="none"/>
              </w:rPr>
              <w:t>102695,69</w:t>
            </w:r>
          </w:p>
        </w:tc>
        <w:tc>
          <w:tcPr>
            <w:tcW w:w="1433" w:type="dxa"/>
            <w:tcBorders>
              <w:top w:val="nil"/>
              <w:left w:val="nil"/>
              <w:bottom w:val="nil"/>
              <w:right w:val="single" w:sz="8" w:space="0" w:color="auto"/>
            </w:tcBorders>
            <w:tcMar>
              <w:top w:w="0" w:type="dxa"/>
              <w:left w:w="108" w:type="dxa"/>
              <w:bottom w:w="0" w:type="dxa"/>
              <w:right w:w="108" w:type="dxa"/>
            </w:tcMar>
            <w:hideMark/>
          </w:tcPr>
          <w:p w14:paraId="4C9EBE2A" w14:textId="7208E2D3" w:rsidR="00B8325A" w:rsidRPr="003D3E9E" w:rsidRDefault="0095152D" w:rsidP="00B8325A">
            <w:pPr>
              <w:spacing w:after="0" w:line="240" w:lineRule="auto"/>
              <w:jc w:val="right"/>
              <w:rPr>
                <w:rFonts w:ascii="Aptos" w:eastAsia="Aptos" w:hAnsi="Aptos" w:cs="Aptos"/>
                <w:kern w:val="0"/>
              </w:rPr>
            </w:pPr>
            <w:r w:rsidRPr="003D3E9E">
              <w:rPr>
                <w:rFonts w:ascii="Calibri" w:eastAsia="Aptos" w:hAnsi="Calibri" w:cs="Calibri"/>
                <w:b/>
                <w:bCs/>
                <w:kern w:val="0"/>
                <w:sz w:val="20"/>
                <w:szCs w:val="20"/>
                <w:lang w:eastAsia="et-EE"/>
                <w14:ligatures w14:val="none"/>
              </w:rPr>
              <w:t>230087,70</w:t>
            </w:r>
          </w:p>
        </w:tc>
      </w:tr>
      <w:tr w:rsidR="00B8325A" w:rsidRPr="003D3E9E" w14:paraId="5FBF1902" w14:textId="77777777" w:rsidTr="00517972">
        <w:tc>
          <w:tcPr>
            <w:tcW w:w="2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F5B41" w14:textId="77777777" w:rsidR="00B8325A" w:rsidRPr="003D3E9E" w:rsidRDefault="00B8325A" w:rsidP="00B8325A">
            <w:pPr>
              <w:spacing w:after="0" w:line="240" w:lineRule="auto"/>
              <w:rPr>
                <w:rFonts w:ascii="Aptos" w:eastAsia="Aptos" w:hAnsi="Aptos" w:cs="Aptos"/>
                <w:kern w:val="0"/>
              </w:rPr>
            </w:pPr>
            <w:r w:rsidRPr="003D3E9E">
              <w:rPr>
                <w:rFonts w:ascii="Calibri" w:eastAsia="Aptos" w:hAnsi="Calibri" w:cs="Calibri"/>
                <w:b/>
                <w:bCs/>
                <w:kern w:val="0"/>
                <w:sz w:val="20"/>
                <w:szCs w:val="20"/>
                <w:lang w:eastAsia="et-EE"/>
                <w14:ligatures w14:val="none"/>
              </w:rPr>
              <w:t> </w:t>
            </w:r>
          </w:p>
        </w:tc>
        <w:tc>
          <w:tcPr>
            <w:tcW w:w="1872" w:type="dxa"/>
            <w:tcBorders>
              <w:top w:val="nil"/>
              <w:left w:val="nil"/>
              <w:bottom w:val="single" w:sz="8" w:space="0" w:color="auto"/>
              <w:right w:val="single" w:sz="8" w:space="0" w:color="auto"/>
            </w:tcBorders>
            <w:tcMar>
              <w:top w:w="0" w:type="dxa"/>
              <w:left w:w="108" w:type="dxa"/>
              <w:bottom w:w="0" w:type="dxa"/>
              <w:right w:w="108" w:type="dxa"/>
            </w:tcMar>
            <w:hideMark/>
          </w:tcPr>
          <w:p w14:paraId="5EECADCB" w14:textId="77777777" w:rsidR="00B8325A" w:rsidRPr="003D3E9E" w:rsidRDefault="00B8325A" w:rsidP="00B8325A">
            <w:pPr>
              <w:spacing w:after="0" w:line="240" w:lineRule="auto"/>
              <w:jc w:val="right"/>
              <w:rPr>
                <w:rFonts w:ascii="Aptos" w:eastAsia="Aptos" w:hAnsi="Aptos" w:cs="Aptos"/>
                <w:kern w:val="0"/>
              </w:rPr>
            </w:pPr>
            <w:r w:rsidRPr="003D3E9E">
              <w:rPr>
                <w:rFonts w:ascii="Calibri" w:eastAsia="Aptos" w:hAnsi="Calibri" w:cs="Calibri"/>
                <w:b/>
                <w:bCs/>
                <w:kern w:val="0"/>
                <w:sz w:val="20"/>
                <w:szCs w:val="20"/>
                <w:lang w:eastAsia="et-EE"/>
                <w14:ligatures w14:val="none"/>
              </w:rPr>
              <w:t> </w:t>
            </w:r>
          </w:p>
        </w:tc>
        <w:tc>
          <w:tcPr>
            <w:tcW w:w="1789" w:type="dxa"/>
            <w:tcBorders>
              <w:top w:val="nil"/>
              <w:left w:val="nil"/>
              <w:bottom w:val="single" w:sz="8" w:space="0" w:color="auto"/>
              <w:right w:val="single" w:sz="8" w:space="0" w:color="auto"/>
            </w:tcBorders>
            <w:tcMar>
              <w:top w:w="0" w:type="dxa"/>
              <w:left w:w="108" w:type="dxa"/>
              <w:bottom w:w="0" w:type="dxa"/>
              <w:right w:w="108" w:type="dxa"/>
            </w:tcMar>
            <w:hideMark/>
          </w:tcPr>
          <w:p w14:paraId="38D4409A" w14:textId="77777777" w:rsidR="00B8325A" w:rsidRPr="003D3E9E" w:rsidRDefault="00B8325A" w:rsidP="00B8325A">
            <w:pPr>
              <w:spacing w:after="0" w:line="240" w:lineRule="auto"/>
              <w:jc w:val="right"/>
              <w:rPr>
                <w:rFonts w:ascii="Aptos" w:eastAsia="Aptos" w:hAnsi="Aptos" w:cs="Aptos"/>
                <w:kern w:val="0"/>
              </w:rPr>
            </w:pPr>
            <w:r w:rsidRPr="003D3E9E">
              <w:rPr>
                <w:rFonts w:ascii="Calibri" w:eastAsia="Aptos" w:hAnsi="Calibri" w:cs="Calibri"/>
                <w:b/>
                <w:bCs/>
                <w:kern w:val="0"/>
                <w:sz w:val="20"/>
                <w:szCs w:val="20"/>
                <w:lang w:eastAsia="et-EE"/>
                <w14:ligatures w14:val="none"/>
              </w:rPr>
              <w:t> </w:t>
            </w:r>
          </w:p>
        </w:tc>
        <w:tc>
          <w:tcPr>
            <w:tcW w:w="1433" w:type="dxa"/>
            <w:tcBorders>
              <w:top w:val="nil"/>
              <w:left w:val="nil"/>
              <w:bottom w:val="single" w:sz="8" w:space="0" w:color="auto"/>
              <w:right w:val="single" w:sz="8" w:space="0" w:color="auto"/>
            </w:tcBorders>
            <w:tcMar>
              <w:top w:w="0" w:type="dxa"/>
              <w:left w:w="108" w:type="dxa"/>
              <w:bottom w:w="0" w:type="dxa"/>
              <w:right w:w="108" w:type="dxa"/>
            </w:tcMar>
            <w:hideMark/>
          </w:tcPr>
          <w:p w14:paraId="41BF3773" w14:textId="77777777" w:rsidR="00B8325A" w:rsidRPr="003D3E9E" w:rsidRDefault="00B8325A" w:rsidP="00B8325A">
            <w:pPr>
              <w:spacing w:after="0" w:line="240" w:lineRule="auto"/>
              <w:jc w:val="right"/>
              <w:rPr>
                <w:rFonts w:ascii="Aptos" w:eastAsia="Aptos" w:hAnsi="Aptos" w:cs="Aptos"/>
                <w:kern w:val="0"/>
              </w:rPr>
            </w:pPr>
            <w:r w:rsidRPr="003D3E9E">
              <w:rPr>
                <w:rFonts w:ascii="Calibri" w:eastAsia="Aptos" w:hAnsi="Calibri" w:cs="Calibri"/>
                <w:b/>
                <w:bCs/>
                <w:kern w:val="0"/>
                <w:sz w:val="20"/>
                <w:szCs w:val="20"/>
                <w:lang w:eastAsia="et-EE"/>
                <w14:ligatures w14:val="none"/>
              </w:rPr>
              <w:t> </w:t>
            </w:r>
          </w:p>
        </w:tc>
      </w:tr>
    </w:tbl>
    <w:p w14:paraId="412F4096" w14:textId="77777777" w:rsidR="00B8325A" w:rsidRPr="003D3E9E" w:rsidRDefault="00B8325A" w:rsidP="00B8325A">
      <w:pPr>
        <w:spacing w:after="0" w:line="240" w:lineRule="auto"/>
        <w:jc w:val="both"/>
        <w:rPr>
          <w:rFonts w:ascii="Calibri" w:eastAsia="Aptos" w:hAnsi="Calibri" w:cs="Calibri"/>
          <w:kern w:val="0"/>
          <w:sz w:val="24"/>
          <w:szCs w:val="24"/>
          <w:lang w:val="et-EE"/>
          <w14:ligatures w14:val="none"/>
        </w:rPr>
      </w:pPr>
    </w:p>
    <w:p w14:paraId="4CCD92AF" w14:textId="5BDC9FC6"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r w:rsidRPr="003D3E9E">
        <w:rPr>
          <w:rFonts w:ascii="Calibri" w:eastAsia="Times New Roman" w:hAnsi="Calibri" w:cs="Calibri"/>
          <w:kern w:val="0"/>
          <w:sz w:val="24"/>
          <w:szCs w:val="20"/>
          <w:lang w:val="et-EE"/>
          <w14:ligatures w14:val="none"/>
        </w:rPr>
        <w:t>Juhatuse liikmete</w:t>
      </w:r>
      <w:r w:rsidR="00E33FFF" w:rsidRPr="003D3E9E">
        <w:rPr>
          <w:rFonts w:ascii="Calibri" w:eastAsia="Times New Roman" w:hAnsi="Calibri" w:cs="Calibri"/>
          <w:kern w:val="0"/>
          <w:sz w:val="24"/>
          <w:szCs w:val="20"/>
          <w:lang w:val="et-EE"/>
          <w14:ligatures w14:val="none"/>
        </w:rPr>
        <w:t xml:space="preserve"> 202</w:t>
      </w:r>
      <w:r w:rsidR="00843646" w:rsidRPr="003D3E9E">
        <w:rPr>
          <w:rFonts w:ascii="Calibri" w:eastAsia="Times New Roman" w:hAnsi="Calibri" w:cs="Calibri"/>
          <w:kern w:val="0"/>
          <w:sz w:val="24"/>
          <w:szCs w:val="20"/>
          <w:lang w:val="et-EE"/>
          <w14:ligatures w14:val="none"/>
        </w:rPr>
        <w:t>4</w:t>
      </w:r>
      <w:r w:rsidR="00F25996">
        <w:rPr>
          <w:rFonts w:ascii="Calibri" w:eastAsia="Times New Roman" w:hAnsi="Calibri" w:cs="Calibri"/>
          <w:kern w:val="0"/>
          <w:sz w:val="24"/>
          <w:szCs w:val="20"/>
          <w:lang w:val="et-EE"/>
          <w14:ligatures w14:val="none"/>
        </w:rPr>
        <w:t>. a</w:t>
      </w:r>
      <w:r w:rsidRPr="003D3E9E">
        <w:rPr>
          <w:rFonts w:ascii="Calibri" w:eastAsia="Times New Roman" w:hAnsi="Calibri" w:cs="Calibri"/>
          <w:kern w:val="0"/>
          <w:sz w:val="24"/>
          <w:szCs w:val="20"/>
          <w:lang w:val="et-EE"/>
          <w14:ligatures w14:val="none"/>
        </w:rPr>
        <w:t xml:space="preserve"> tulemustasu eesmärgid ja määrad olid kinnitatud ettevõtte nõukogu 0</w:t>
      </w:r>
      <w:r w:rsidR="00C72BF2" w:rsidRPr="003D3E9E">
        <w:rPr>
          <w:rFonts w:ascii="Calibri" w:eastAsia="Times New Roman" w:hAnsi="Calibri" w:cs="Calibri"/>
          <w:kern w:val="0"/>
          <w:sz w:val="24"/>
          <w:szCs w:val="20"/>
          <w:lang w:val="et-EE"/>
          <w14:ligatures w14:val="none"/>
        </w:rPr>
        <w:t>4</w:t>
      </w:r>
      <w:r w:rsidRPr="003D3E9E">
        <w:rPr>
          <w:rFonts w:ascii="Calibri" w:eastAsia="Times New Roman" w:hAnsi="Calibri" w:cs="Calibri"/>
          <w:kern w:val="0"/>
          <w:sz w:val="24"/>
          <w:szCs w:val="20"/>
          <w:lang w:val="et-EE"/>
          <w14:ligatures w14:val="none"/>
        </w:rPr>
        <w:t>.04.202</w:t>
      </w:r>
      <w:r w:rsidR="00770917" w:rsidRPr="003D3E9E">
        <w:rPr>
          <w:rFonts w:ascii="Calibri" w:eastAsia="Times New Roman" w:hAnsi="Calibri" w:cs="Calibri"/>
          <w:kern w:val="0"/>
          <w:sz w:val="24"/>
          <w:szCs w:val="20"/>
          <w:lang w:val="et-EE"/>
          <w14:ligatures w14:val="none"/>
        </w:rPr>
        <w:t>4</w:t>
      </w:r>
      <w:r w:rsidRPr="003D3E9E">
        <w:rPr>
          <w:rFonts w:ascii="Calibri" w:eastAsia="Times New Roman" w:hAnsi="Calibri" w:cs="Calibri"/>
          <w:kern w:val="0"/>
          <w:sz w:val="24"/>
          <w:szCs w:val="20"/>
          <w:lang w:val="et-EE"/>
          <w14:ligatures w14:val="none"/>
        </w:rPr>
        <w:t>.a otsusega 1</w:t>
      </w:r>
      <w:r w:rsidR="006E4E9C" w:rsidRPr="003D3E9E">
        <w:rPr>
          <w:rFonts w:ascii="Calibri" w:eastAsia="Times New Roman" w:hAnsi="Calibri" w:cs="Calibri"/>
          <w:kern w:val="0"/>
          <w:sz w:val="24"/>
          <w:szCs w:val="20"/>
          <w:lang w:val="et-EE"/>
          <w14:ligatures w14:val="none"/>
        </w:rPr>
        <w:t>84</w:t>
      </w:r>
      <w:r w:rsidRPr="003D3E9E">
        <w:rPr>
          <w:rFonts w:ascii="Calibri" w:eastAsia="Times New Roman" w:hAnsi="Calibri" w:cs="Calibri"/>
          <w:kern w:val="0"/>
          <w:sz w:val="24"/>
          <w:szCs w:val="20"/>
          <w:lang w:val="et-EE"/>
          <w14:ligatures w14:val="none"/>
        </w:rPr>
        <w:t>-</w:t>
      </w:r>
      <w:r w:rsidR="006E4E9C" w:rsidRPr="003D3E9E">
        <w:rPr>
          <w:rFonts w:ascii="Calibri" w:eastAsia="Times New Roman" w:hAnsi="Calibri" w:cs="Calibri"/>
          <w:kern w:val="0"/>
          <w:sz w:val="24"/>
          <w:szCs w:val="20"/>
          <w:lang w:val="et-EE"/>
          <w14:ligatures w14:val="none"/>
        </w:rPr>
        <w:t>7</w:t>
      </w:r>
      <w:r w:rsidR="00E03F6D" w:rsidRPr="003D3E9E">
        <w:rPr>
          <w:rFonts w:ascii="Calibri" w:eastAsia="Times New Roman" w:hAnsi="Calibri" w:cs="Calibri"/>
          <w:kern w:val="0"/>
          <w:sz w:val="24"/>
          <w:szCs w:val="20"/>
          <w:lang w:val="et-EE"/>
          <w14:ligatures w14:val="none"/>
        </w:rPr>
        <w:t>.</w:t>
      </w:r>
    </w:p>
    <w:p w14:paraId="05811566" w14:textId="604F4D2B"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r w:rsidRPr="003D3E9E">
        <w:rPr>
          <w:rFonts w:ascii="Calibri" w:eastAsia="Times New Roman" w:hAnsi="Calibri" w:cs="Calibri"/>
          <w:kern w:val="0"/>
          <w:sz w:val="24"/>
          <w:szCs w:val="20"/>
          <w:lang w:val="et-EE"/>
          <w14:ligatures w14:val="none"/>
        </w:rPr>
        <w:t>Arvestades Aktsiaseltsi 202</w:t>
      </w:r>
      <w:r w:rsidR="001426E5" w:rsidRPr="003D3E9E">
        <w:rPr>
          <w:rFonts w:ascii="Calibri" w:eastAsia="Times New Roman" w:hAnsi="Calibri" w:cs="Calibri"/>
          <w:kern w:val="0"/>
          <w:sz w:val="24"/>
          <w:szCs w:val="20"/>
          <w:lang w:val="et-EE"/>
          <w14:ligatures w14:val="none"/>
        </w:rPr>
        <w:t>4</w:t>
      </w:r>
      <w:r w:rsidRPr="003D3E9E">
        <w:rPr>
          <w:rFonts w:ascii="Calibri" w:eastAsia="Times New Roman" w:hAnsi="Calibri" w:cs="Calibri"/>
          <w:kern w:val="0"/>
          <w:sz w:val="24"/>
          <w:szCs w:val="20"/>
          <w:lang w:val="et-EE"/>
          <w14:ligatures w14:val="none"/>
        </w:rPr>
        <w:t>. aasta üldiste eesmärkide täitmist ja head tööd keerulistes piirangutega majandustingimustes, otsustas nõukogu aprillis 202</w:t>
      </w:r>
      <w:r w:rsidR="001426E5" w:rsidRPr="003D3E9E">
        <w:rPr>
          <w:rFonts w:ascii="Calibri" w:eastAsia="Times New Roman" w:hAnsi="Calibri" w:cs="Calibri"/>
          <w:kern w:val="0"/>
          <w:sz w:val="24"/>
          <w:szCs w:val="20"/>
          <w:lang w:val="et-EE"/>
          <w14:ligatures w14:val="none"/>
        </w:rPr>
        <w:t>5</w:t>
      </w:r>
      <w:r w:rsidRPr="003D3E9E">
        <w:rPr>
          <w:rFonts w:ascii="Calibri" w:eastAsia="Times New Roman" w:hAnsi="Calibri" w:cs="Calibri"/>
          <w:kern w:val="0"/>
          <w:sz w:val="24"/>
          <w:szCs w:val="20"/>
          <w:lang w:val="et-EE"/>
          <w14:ligatures w14:val="none"/>
        </w:rPr>
        <w:t xml:space="preserve"> määrata 202</w:t>
      </w:r>
      <w:r w:rsidR="001426E5" w:rsidRPr="003D3E9E">
        <w:rPr>
          <w:rFonts w:ascii="Calibri" w:eastAsia="Times New Roman" w:hAnsi="Calibri" w:cs="Calibri"/>
          <w:kern w:val="0"/>
          <w:sz w:val="24"/>
          <w:szCs w:val="20"/>
          <w:lang w:val="et-EE"/>
          <w14:ligatures w14:val="none"/>
        </w:rPr>
        <w:t>4</w:t>
      </w:r>
      <w:r w:rsidR="00F25996">
        <w:rPr>
          <w:rFonts w:ascii="Calibri" w:eastAsia="Times New Roman" w:hAnsi="Calibri" w:cs="Calibri"/>
          <w:kern w:val="0"/>
          <w:sz w:val="24"/>
          <w:szCs w:val="20"/>
          <w:lang w:val="et-EE"/>
          <w14:ligatures w14:val="none"/>
        </w:rPr>
        <w:t>.</w:t>
      </w:r>
      <w:r w:rsidRPr="003D3E9E">
        <w:rPr>
          <w:rFonts w:ascii="Calibri" w:eastAsia="Times New Roman" w:hAnsi="Calibri" w:cs="Calibri"/>
          <w:kern w:val="0"/>
          <w:sz w:val="24"/>
          <w:szCs w:val="20"/>
          <w:lang w:val="et-EE"/>
          <w14:ligatures w14:val="none"/>
        </w:rPr>
        <w:t xml:space="preserve"> aasta eest juhatuse esimehele tulemustasu  202</w:t>
      </w:r>
      <w:r w:rsidR="00F05F6D" w:rsidRPr="003D3E9E">
        <w:rPr>
          <w:rFonts w:ascii="Calibri" w:eastAsia="Times New Roman" w:hAnsi="Calibri" w:cs="Calibri"/>
          <w:kern w:val="0"/>
          <w:sz w:val="24"/>
          <w:szCs w:val="20"/>
          <w:lang w:val="et-EE"/>
          <w14:ligatures w14:val="none"/>
        </w:rPr>
        <w:t>4</w:t>
      </w:r>
      <w:r w:rsidRPr="003D3E9E">
        <w:rPr>
          <w:rFonts w:ascii="Calibri" w:eastAsia="Times New Roman" w:hAnsi="Calibri" w:cs="Calibri"/>
          <w:kern w:val="0"/>
          <w:sz w:val="24"/>
          <w:szCs w:val="20"/>
          <w:lang w:val="et-EE"/>
          <w14:ligatures w14:val="none"/>
        </w:rPr>
        <w:t xml:space="preserve">.a eesmärkide täitmise eest </w:t>
      </w:r>
      <w:r w:rsidR="00E03F6D" w:rsidRPr="003D3E9E">
        <w:rPr>
          <w:rFonts w:ascii="Calibri" w:eastAsia="Times New Roman" w:hAnsi="Calibri" w:cs="Calibri"/>
          <w:kern w:val="0"/>
          <w:sz w:val="24"/>
          <w:szCs w:val="20"/>
          <w:lang w:val="et-EE"/>
          <w14:ligatures w14:val="none"/>
        </w:rPr>
        <w:t>78%</w:t>
      </w:r>
      <w:r w:rsidRPr="003D3E9E">
        <w:rPr>
          <w:rFonts w:ascii="Calibri" w:eastAsia="Times New Roman" w:hAnsi="Calibri" w:cs="Calibri"/>
          <w:kern w:val="0"/>
          <w:sz w:val="24"/>
          <w:szCs w:val="20"/>
          <w:lang w:val="et-EE"/>
          <w14:ligatures w14:val="none"/>
        </w:rPr>
        <w:t xml:space="preserve"> kolme keskmise kuutasu  suuruses summas ning juhatuse liikmele tulemustasu </w:t>
      </w:r>
      <w:r w:rsidR="00E03F6D" w:rsidRPr="003D3E9E">
        <w:rPr>
          <w:rFonts w:ascii="Calibri" w:eastAsia="Times New Roman" w:hAnsi="Calibri" w:cs="Calibri"/>
          <w:kern w:val="0"/>
          <w:sz w:val="24"/>
          <w:szCs w:val="20"/>
          <w:lang w:val="et-EE"/>
          <w14:ligatures w14:val="none"/>
        </w:rPr>
        <w:t>74%</w:t>
      </w:r>
      <w:r w:rsidRPr="003D3E9E">
        <w:rPr>
          <w:rFonts w:ascii="Calibri" w:eastAsia="Times New Roman" w:hAnsi="Calibri" w:cs="Calibri"/>
          <w:kern w:val="0"/>
          <w:sz w:val="24"/>
          <w:szCs w:val="20"/>
          <w:lang w:val="et-EE"/>
          <w14:ligatures w14:val="none"/>
        </w:rPr>
        <w:t xml:space="preserve"> kolme keskmise kuutasu suuruses summas.</w:t>
      </w:r>
    </w:p>
    <w:p w14:paraId="43B18640" w14:textId="77777777" w:rsidR="001117C0" w:rsidRPr="003D3E9E" w:rsidRDefault="001117C0"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p>
    <w:p w14:paraId="441EAB05" w14:textId="5F0B55BB"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r w:rsidRPr="003D3E9E">
        <w:rPr>
          <w:rFonts w:ascii="Calibri" w:eastAsia="Times New Roman" w:hAnsi="Calibri" w:cs="Calibri"/>
          <w:kern w:val="0"/>
          <w:sz w:val="24"/>
          <w:szCs w:val="20"/>
          <w:lang w:val="et-EE"/>
          <w14:ligatures w14:val="none"/>
        </w:rPr>
        <w:t>Aktsiaseltsi 202</w:t>
      </w:r>
      <w:r w:rsidR="00843646" w:rsidRPr="003D3E9E">
        <w:rPr>
          <w:rFonts w:ascii="Calibri" w:eastAsia="Times New Roman" w:hAnsi="Calibri" w:cs="Calibri"/>
          <w:kern w:val="0"/>
          <w:sz w:val="24"/>
          <w:szCs w:val="20"/>
          <w:lang w:val="et-EE"/>
          <w14:ligatures w14:val="none"/>
        </w:rPr>
        <w:t>5</w:t>
      </w:r>
      <w:r w:rsidRPr="003D3E9E">
        <w:rPr>
          <w:rFonts w:ascii="Calibri" w:eastAsia="Times New Roman" w:hAnsi="Calibri" w:cs="Calibri"/>
          <w:kern w:val="0"/>
          <w:sz w:val="24"/>
          <w:szCs w:val="20"/>
          <w:lang w:val="et-EE"/>
          <w14:ligatures w14:val="none"/>
        </w:rPr>
        <w:t xml:space="preserve">. aasta oli äärmiselt keeruline </w:t>
      </w:r>
      <w:r w:rsidR="001117C0" w:rsidRPr="003D3E9E">
        <w:rPr>
          <w:rFonts w:ascii="Calibri" w:eastAsia="Times New Roman" w:hAnsi="Calibri" w:cs="Calibri"/>
          <w:kern w:val="0"/>
          <w:sz w:val="24"/>
          <w:szCs w:val="20"/>
          <w:lang w:val="et-EE"/>
          <w14:ligatures w14:val="none"/>
        </w:rPr>
        <w:t>johtuvalt</w:t>
      </w:r>
      <w:r w:rsidRPr="003D3E9E">
        <w:rPr>
          <w:rFonts w:ascii="Calibri" w:eastAsia="Times New Roman" w:hAnsi="Calibri" w:cs="Calibri"/>
          <w:kern w:val="0"/>
          <w:sz w:val="24"/>
          <w:szCs w:val="20"/>
          <w:lang w:val="et-EE"/>
          <w14:ligatures w14:val="none"/>
        </w:rPr>
        <w:t xml:space="preserve"> </w:t>
      </w:r>
      <w:r w:rsidR="001117C0" w:rsidRPr="003D3E9E">
        <w:rPr>
          <w:rFonts w:ascii="Calibri" w:eastAsia="Times New Roman" w:hAnsi="Calibri" w:cs="Calibri"/>
          <w:kern w:val="0"/>
          <w:sz w:val="24"/>
          <w:szCs w:val="20"/>
          <w:lang w:val="et-EE"/>
          <w14:ligatures w14:val="none"/>
        </w:rPr>
        <w:t>EVR:i Lõunasuunalistest rekonstrueerimistööde massiivsest hilinemisest</w:t>
      </w:r>
      <w:r w:rsidR="00A32118" w:rsidRPr="003D3E9E">
        <w:rPr>
          <w:rFonts w:ascii="Calibri" w:eastAsia="Times New Roman" w:hAnsi="Calibri" w:cs="Calibri"/>
          <w:kern w:val="0"/>
          <w:sz w:val="24"/>
          <w:szCs w:val="20"/>
          <w:lang w:val="et-EE"/>
          <w14:ligatures w14:val="none"/>
        </w:rPr>
        <w:t>,</w:t>
      </w:r>
      <w:r w:rsidR="001117C0" w:rsidRPr="003D3E9E">
        <w:rPr>
          <w:rFonts w:ascii="Calibri" w:eastAsia="Times New Roman" w:hAnsi="Calibri" w:cs="Calibri"/>
          <w:kern w:val="0"/>
          <w:sz w:val="24"/>
          <w:szCs w:val="20"/>
          <w:lang w:val="et-EE"/>
          <w14:ligatures w14:val="none"/>
        </w:rPr>
        <w:t xml:space="preserve"> </w:t>
      </w:r>
      <w:r w:rsidRPr="003D3E9E">
        <w:rPr>
          <w:rFonts w:ascii="Calibri" w:eastAsia="Times New Roman" w:hAnsi="Calibri" w:cs="Calibri"/>
          <w:kern w:val="0"/>
          <w:sz w:val="24"/>
          <w:szCs w:val="20"/>
          <w:lang w:val="et-EE"/>
          <w14:ligatures w14:val="none"/>
        </w:rPr>
        <w:t xml:space="preserve">uute </w:t>
      </w:r>
      <w:r w:rsidR="009D53E7" w:rsidRPr="003D3E9E">
        <w:rPr>
          <w:rFonts w:ascii="Calibri" w:eastAsia="Times New Roman" w:hAnsi="Calibri" w:cs="Calibri"/>
          <w:kern w:val="0"/>
          <w:sz w:val="24"/>
          <w:szCs w:val="20"/>
          <w:lang w:val="et-EE"/>
          <w14:ligatures w14:val="none"/>
        </w:rPr>
        <w:t xml:space="preserve">Skoda </w:t>
      </w:r>
      <w:r w:rsidRPr="003D3E9E">
        <w:rPr>
          <w:rFonts w:ascii="Calibri" w:eastAsia="Times New Roman" w:hAnsi="Calibri" w:cs="Calibri"/>
          <w:kern w:val="0"/>
          <w:sz w:val="24"/>
          <w:szCs w:val="20"/>
          <w:lang w:val="et-EE"/>
          <w14:ligatures w14:val="none"/>
        </w:rPr>
        <w:t xml:space="preserve">rongide sertifitseerimise </w:t>
      </w:r>
      <w:r w:rsidR="000F0F06" w:rsidRPr="003D3E9E">
        <w:rPr>
          <w:rFonts w:ascii="Calibri" w:eastAsia="Times New Roman" w:hAnsi="Calibri" w:cs="Calibri"/>
          <w:kern w:val="0"/>
          <w:sz w:val="24"/>
          <w:szCs w:val="20"/>
          <w:lang w:val="et-EE"/>
          <w14:ligatures w14:val="none"/>
        </w:rPr>
        <w:t xml:space="preserve">ja </w:t>
      </w:r>
      <w:r w:rsidR="00262B0E" w:rsidRPr="003D3E9E">
        <w:rPr>
          <w:rFonts w:ascii="Calibri" w:eastAsia="Times New Roman" w:hAnsi="Calibri" w:cs="Calibri"/>
          <w:kern w:val="0"/>
          <w:sz w:val="24"/>
          <w:szCs w:val="20"/>
          <w:lang w:val="et-EE"/>
          <w14:ligatures w14:val="none"/>
        </w:rPr>
        <w:t xml:space="preserve">liinile lanseerimise </w:t>
      </w:r>
      <w:r w:rsidRPr="003D3E9E">
        <w:rPr>
          <w:rFonts w:ascii="Calibri" w:eastAsia="Times New Roman" w:hAnsi="Calibri" w:cs="Calibri"/>
          <w:kern w:val="0"/>
          <w:sz w:val="24"/>
          <w:szCs w:val="20"/>
          <w:lang w:val="et-EE"/>
          <w14:ligatures w14:val="none"/>
        </w:rPr>
        <w:t>käigust</w:t>
      </w:r>
      <w:r w:rsidR="00A4523B">
        <w:rPr>
          <w:rFonts w:ascii="Calibri" w:eastAsia="Times New Roman" w:hAnsi="Calibri" w:cs="Calibri"/>
          <w:kern w:val="0"/>
          <w:sz w:val="24"/>
          <w:szCs w:val="20"/>
          <w:lang w:val="et-EE"/>
          <w14:ligatures w14:val="none"/>
        </w:rPr>
        <w:t xml:space="preserve"> ja</w:t>
      </w:r>
      <w:r w:rsidRPr="003D3E9E">
        <w:rPr>
          <w:rFonts w:ascii="Calibri" w:eastAsia="Times New Roman" w:hAnsi="Calibri" w:cs="Calibri"/>
          <w:kern w:val="0"/>
          <w:sz w:val="24"/>
          <w:szCs w:val="20"/>
          <w:lang w:val="et-EE"/>
          <w14:ligatures w14:val="none"/>
        </w:rPr>
        <w:t xml:space="preserve"> Tallinn – Tartu – Riia rongiliini käivitamisest</w:t>
      </w:r>
      <w:r w:rsidR="006A2BF4">
        <w:rPr>
          <w:rFonts w:ascii="Calibri" w:eastAsia="Times New Roman" w:hAnsi="Calibri" w:cs="Calibri"/>
          <w:kern w:val="0"/>
          <w:sz w:val="24"/>
          <w:szCs w:val="20"/>
          <w:lang w:val="et-EE"/>
          <w14:ligatures w14:val="none"/>
        </w:rPr>
        <w:t>.</w:t>
      </w:r>
      <w:r w:rsidR="00011627" w:rsidRPr="003D3E9E">
        <w:rPr>
          <w:rFonts w:ascii="Calibri" w:eastAsia="Times New Roman" w:hAnsi="Calibri" w:cs="Calibri"/>
          <w:kern w:val="0"/>
          <w:sz w:val="24"/>
          <w:szCs w:val="20"/>
          <w:lang w:val="et-EE"/>
          <w14:ligatures w14:val="none"/>
        </w:rPr>
        <w:t xml:space="preserve"> Samuti mõjutasid tegevust ka osalise</w:t>
      </w:r>
      <w:r w:rsidR="00A32118" w:rsidRPr="003D3E9E">
        <w:rPr>
          <w:rFonts w:ascii="Calibri" w:eastAsia="Times New Roman" w:hAnsi="Calibri" w:cs="Calibri"/>
          <w:kern w:val="0"/>
          <w:sz w:val="24"/>
          <w:szCs w:val="20"/>
          <w:lang w:val="et-EE"/>
          <w14:ligatures w14:val="none"/>
        </w:rPr>
        <w:t xml:space="preserve">lt ka Ida- ja </w:t>
      </w:r>
      <w:r w:rsidR="00011627" w:rsidRPr="003D3E9E">
        <w:rPr>
          <w:rFonts w:ascii="Calibri" w:eastAsia="Times New Roman" w:hAnsi="Calibri" w:cs="Calibri"/>
          <w:kern w:val="0"/>
          <w:sz w:val="24"/>
          <w:szCs w:val="20"/>
          <w:lang w:val="et-EE"/>
          <w14:ligatures w14:val="none"/>
        </w:rPr>
        <w:t>Edelasuuna taristu remondid</w:t>
      </w:r>
      <w:r w:rsidR="00C76B48" w:rsidRPr="003D3E9E">
        <w:rPr>
          <w:rFonts w:ascii="Calibri" w:eastAsia="Times New Roman" w:hAnsi="Calibri" w:cs="Calibri"/>
          <w:kern w:val="0"/>
          <w:sz w:val="24"/>
          <w:szCs w:val="20"/>
          <w:lang w:val="et-EE"/>
          <w14:ligatures w14:val="none"/>
        </w:rPr>
        <w:t>.</w:t>
      </w:r>
      <w:r w:rsidRPr="003D3E9E">
        <w:rPr>
          <w:rFonts w:ascii="Calibri" w:eastAsia="Times New Roman" w:hAnsi="Calibri" w:cs="Calibri"/>
          <w:kern w:val="0"/>
          <w:sz w:val="24"/>
          <w:szCs w:val="20"/>
          <w:lang w:val="et-EE"/>
          <w14:ligatures w14:val="none"/>
        </w:rPr>
        <w:t xml:space="preserve"> Nõukogu hindab AS Eesti Liinirongid 202</w:t>
      </w:r>
      <w:r w:rsidR="00E829D5" w:rsidRPr="003D3E9E">
        <w:rPr>
          <w:rFonts w:ascii="Calibri" w:eastAsia="Times New Roman" w:hAnsi="Calibri" w:cs="Calibri"/>
          <w:kern w:val="0"/>
          <w:sz w:val="24"/>
          <w:szCs w:val="20"/>
          <w:lang w:val="et-EE"/>
          <w14:ligatures w14:val="none"/>
        </w:rPr>
        <w:t>5</w:t>
      </w:r>
      <w:r w:rsidRPr="003D3E9E">
        <w:rPr>
          <w:rFonts w:ascii="Calibri" w:eastAsia="Times New Roman" w:hAnsi="Calibri" w:cs="Calibri"/>
          <w:kern w:val="0"/>
          <w:sz w:val="24"/>
          <w:szCs w:val="20"/>
          <w:lang w:val="et-EE"/>
          <w14:ligatures w14:val="none"/>
        </w:rPr>
        <w:t xml:space="preserve"> majandusaasta </w:t>
      </w:r>
      <w:r w:rsidR="00E829D5" w:rsidRPr="003D3E9E">
        <w:rPr>
          <w:rFonts w:ascii="Calibri" w:eastAsia="Times New Roman" w:hAnsi="Calibri" w:cs="Calibri"/>
          <w:kern w:val="0"/>
          <w:sz w:val="24"/>
          <w:szCs w:val="20"/>
          <w:lang w:val="et-EE"/>
          <w14:ligatures w14:val="none"/>
        </w:rPr>
        <w:t xml:space="preserve">tulemused </w:t>
      </w:r>
      <w:r w:rsidR="00336B13" w:rsidRPr="003D3E9E">
        <w:rPr>
          <w:rFonts w:ascii="Calibri" w:eastAsia="Times New Roman" w:hAnsi="Calibri" w:cs="Calibri"/>
          <w:kern w:val="0"/>
          <w:sz w:val="24"/>
          <w:szCs w:val="20"/>
          <w:lang w:val="et-EE"/>
          <w14:ligatures w14:val="none"/>
        </w:rPr>
        <w:t xml:space="preserve">rahuldavaks, kuid </w:t>
      </w:r>
      <w:r w:rsidRPr="003D3E9E">
        <w:rPr>
          <w:rFonts w:ascii="Calibri" w:eastAsia="Times New Roman" w:hAnsi="Calibri" w:cs="Calibri"/>
          <w:kern w:val="0"/>
          <w:sz w:val="24"/>
          <w:szCs w:val="20"/>
          <w:lang w:val="et-EE"/>
          <w14:ligatures w14:val="none"/>
        </w:rPr>
        <w:t xml:space="preserve">juhatuse tulemuskaardil kajastatud Aktsiaseltsi nii mõõdetavad kui ka tegevuspõhised tulemuseesmärgid valdavas osas täidetuks. Nõukogu hindab juhatuse </w:t>
      </w:r>
      <w:r w:rsidR="00336B13" w:rsidRPr="003D3E9E">
        <w:rPr>
          <w:rFonts w:ascii="Calibri" w:eastAsia="Times New Roman" w:hAnsi="Calibri" w:cs="Calibri"/>
          <w:kern w:val="0"/>
          <w:sz w:val="24"/>
          <w:szCs w:val="20"/>
          <w:lang w:val="et-EE"/>
          <w14:ligatures w14:val="none"/>
        </w:rPr>
        <w:t xml:space="preserve">ja kogu Elroni organisatsiooni </w:t>
      </w:r>
      <w:r w:rsidRPr="003D3E9E">
        <w:rPr>
          <w:rFonts w:ascii="Calibri" w:eastAsia="Times New Roman" w:hAnsi="Calibri" w:cs="Calibri"/>
          <w:kern w:val="0"/>
          <w:sz w:val="24"/>
          <w:szCs w:val="20"/>
          <w:lang w:val="et-EE"/>
          <w14:ligatures w14:val="none"/>
        </w:rPr>
        <w:t>tegevuse 202</w:t>
      </w:r>
      <w:r w:rsidR="00336B13" w:rsidRPr="003D3E9E">
        <w:rPr>
          <w:rFonts w:ascii="Calibri" w:eastAsia="Times New Roman" w:hAnsi="Calibri" w:cs="Calibri"/>
          <w:kern w:val="0"/>
          <w:sz w:val="24"/>
          <w:szCs w:val="20"/>
          <w:lang w:val="et-EE"/>
          <w14:ligatures w14:val="none"/>
        </w:rPr>
        <w:t>5</w:t>
      </w:r>
      <w:r w:rsidRPr="003D3E9E">
        <w:rPr>
          <w:rFonts w:ascii="Calibri" w:eastAsia="Times New Roman" w:hAnsi="Calibri" w:cs="Calibri"/>
          <w:kern w:val="0"/>
          <w:sz w:val="24"/>
          <w:szCs w:val="20"/>
          <w:lang w:val="et-EE"/>
          <w14:ligatures w14:val="none"/>
        </w:rPr>
        <w:t>. aastal heaks.</w:t>
      </w:r>
      <w:r w:rsidR="00336B13" w:rsidRPr="003D3E9E">
        <w:rPr>
          <w:rFonts w:ascii="Calibri" w:eastAsia="Times New Roman" w:hAnsi="Calibri" w:cs="Calibri"/>
          <w:kern w:val="0"/>
          <w:sz w:val="24"/>
          <w:szCs w:val="20"/>
          <w:lang w:val="et-EE"/>
          <w14:ligatures w14:val="none"/>
        </w:rPr>
        <w:t xml:space="preserve"> </w:t>
      </w:r>
    </w:p>
    <w:p w14:paraId="6793A4CC"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p>
    <w:p w14:paraId="262618FA"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u w:val="single"/>
          <w:lang w:val="et-EE"/>
          <w14:ligatures w14:val="none"/>
        </w:rPr>
      </w:pPr>
      <w:r w:rsidRPr="003D3E9E">
        <w:rPr>
          <w:rFonts w:ascii="Calibri" w:eastAsia="Times New Roman" w:hAnsi="Calibri" w:cs="Calibri"/>
          <w:kern w:val="0"/>
          <w:sz w:val="24"/>
          <w:szCs w:val="24"/>
          <w:u w:val="single"/>
          <w:lang w:val="et-EE"/>
          <w14:ligatures w14:val="none"/>
        </w:rPr>
        <w:t>NÕUKOGU</w:t>
      </w:r>
    </w:p>
    <w:p w14:paraId="1E98F3C2"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068EA811" w14:textId="55E1DB9A" w:rsidR="004B4660"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 xml:space="preserve">Põhikirja kohaselt on nõukogul kolm kuni kuus liiget, kes valitakse üldkoosoleku poolt kuni viieks aastaks. 2025. aastal olid nõukogu liikmeteks </w:t>
      </w:r>
      <w:r w:rsidRPr="003D3E9E">
        <w:rPr>
          <w:rFonts w:ascii="Calibri" w:eastAsia="Times New Roman" w:hAnsi="Calibri" w:cs="Calibri"/>
          <w:kern w:val="0"/>
          <w:sz w:val="24"/>
          <w:szCs w:val="20"/>
          <w:lang w:val="et-EE"/>
          <w14:ligatures w14:val="none"/>
        </w:rPr>
        <w:t>Andres Allikmäe</w:t>
      </w:r>
      <w:r w:rsidRPr="003D3E9E">
        <w:rPr>
          <w:rFonts w:ascii="Calibri" w:eastAsia="Times New Roman" w:hAnsi="Calibri" w:cs="Calibri"/>
          <w:kern w:val="0"/>
          <w:sz w:val="24"/>
          <w:szCs w:val="24"/>
          <w:lang w:val="et-EE"/>
          <w14:ligatures w14:val="none"/>
        </w:rPr>
        <w:t xml:space="preserve"> (esimees, volitused kuni 21.05.2026), Janno Luurmees (volitused kuni 21.05.2026), Heddy Klasen (tagasi kutsutud alates 14.07.2025) ja Andres Uusoja (tagasi kutsutud alates 14.07.2025</w:t>
      </w:r>
      <w:r w:rsidR="004B4660" w:rsidRPr="003D3E9E">
        <w:rPr>
          <w:rFonts w:ascii="Calibri" w:eastAsia="Times New Roman" w:hAnsi="Calibri" w:cs="Calibri"/>
          <w:kern w:val="0"/>
          <w:sz w:val="24"/>
          <w:szCs w:val="24"/>
          <w:lang w:val="et-EE"/>
          <w14:ligatures w14:val="none"/>
        </w:rPr>
        <w:t>).</w:t>
      </w:r>
      <w:r w:rsidRPr="003D3E9E">
        <w:rPr>
          <w:rFonts w:ascii="Calibri" w:eastAsia="Times New Roman" w:hAnsi="Calibri" w:cs="Calibri"/>
          <w:kern w:val="0"/>
          <w:sz w:val="24"/>
          <w:szCs w:val="24"/>
          <w:lang w:val="et-EE"/>
          <w14:ligatures w14:val="none"/>
        </w:rPr>
        <w:t xml:space="preserve"> Uuteks nõukogu liikmeteks nimetati Mari Jüssi alates 14.07.2025 </w:t>
      </w:r>
      <w:r w:rsidR="004B4660" w:rsidRPr="003D3E9E">
        <w:rPr>
          <w:rFonts w:ascii="Calibri" w:eastAsia="Times New Roman" w:hAnsi="Calibri" w:cs="Calibri"/>
          <w:kern w:val="0"/>
          <w:sz w:val="24"/>
          <w:szCs w:val="24"/>
          <w:lang w:val="et-EE"/>
          <w14:ligatures w14:val="none"/>
        </w:rPr>
        <w:t xml:space="preserve">   </w:t>
      </w:r>
    </w:p>
    <w:p w14:paraId="6CCC1125" w14:textId="1E6EF802" w:rsidR="00B8325A" w:rsidRPr="003D3E9E" w:rsidRDefault="004B4660"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w:t>
      </w:r>
      <w:r w:rsidR="00B8325A" w:rsidRPr="003D3E9E">
        <w:rPr>
          <w:rFonts w:ascii="Calibri" w:eastAsia="Times New Roman" w:hAnsi="Calibri" w:cs="Calibri"/>
          <w:kern w:val="0"/>
          <w:sz w:val="24"/>
          <w:szCs w:val="24"/>
          <w:lang w:val="et-EE"/>
          <w14:ligatures w14:val="none"/>
        </w:rPr>
        <w:t>volitused kuni 13.07.2028</w:t>
      </w:r>
      <w:r w:rsidRPr="003D3E9E">
        <w:rPr>
          <w:rFonts w:ascii="Calibri" w:eastAsia="Times New Roman" w:hAnsi="Calibri" w:cs="Calibri"/>
          <w:kern w:val="0"/>
          <w:sz w:val="24"/>
          <w:szCs w:val="24"/>
          <w:lang w:val="et-EE"/>
          <w14:ligatures w14:val="none"/>
        </w:rPr>
        <w:t>)</w:t>
      </w:r>
      <w:r w:rsidR="00B8325A" w:rsidRPr="003D3E9E">
        <w:rPr>
          <w:rFonts w:ascii="Calibri" w:eastAsia="Times New Roman" w:hAnsi="Calibri" w:cs="Calibri"/>
          <w:kern w:val="0"/>
          <w:sz w:val="24"/>
          <w:szCs w:val="24"/>
          <w:lang w:val="et-EE"/>
          <w14:ligatures w14:val="none"/>
        </w:rPr>
        <w:t xml:space="preserve"> ja Marko Gorban alates 14.07.2025 </w:t>
      </w:r>
      <w:r w:rsidRPr="003D3E9E">
        <w:rPr>
          <w:rFonts w:ascii="Calibri" w:eastAsia="Times New Roman" w:hAnsi="Calibri" w:cs="Calibri"/>
          <w:kern w:val="0"/>
          <w:sz w:val="24"/>
          <w:szCs w:val="24"/>
          <w:lang w:val="et-EE"/>
          <w14:ligatures w14:val="none"/>
        </w:rPr>
        <w:t>(</w:t>
      </w:r>
      <w:r w:rsidR="00B8325A" w:rsidRPr="003D3E9E">
        <w:rPr>
          <w:rFonts w:ascii="Calibri" w:eastAsia="Times New Roman" w:hAnsi="Calibri" w:cs="Calibri"/>
          <w:kern w:val="0"/>
          <w:sz w:val="24"/>
          <w:szCs w:val="24"/>
          <w:lang w:val="et-EE"/>
          <w14:ligatures w14:val="none"/>
        </w:rPr>
        <w:t>volitused kuni 13.07.2028, tagasi kutsutud alates 18.12.2025 kell 13:00)</w:t>
      </w:r>
      <w:r w:rsidR="00BD4E7B" w:rsidRPr="003D3E9E">
        <w:rPr>
          <w:rFonts w:ascii="Calibri" w:eastAsia="Times New Roman" w:hAnsi="Calibri" w:cs="Calibri"/>
          <w:kern w:val="0"/>
          <w:sz w:val="24"/>
          <w:szCs w:val="24"/>
          <w:lang w:val="et-EE"/>
          <w14:ligatures w14:val="none"/>
        </w:rPr>
        <w:t>.</w:t>
      </w:r>
      <w:r w:rsidR="00E705D8" w:rsidRPr="003D3E9E">
        <w:rPr>
          <w:rFonts w:ascii="Calibri" w:eastAsia="Times New Roman" w:hAnsi="Calibri" w:cs="Calibri"/>
          <w:kern w:val="0"/>
          <w:sz w:val="24"/>
          <w:szCs w:val="24"/>
          <w:lang w:val="et-EE"/>
          <w14:ligatures w14:val="none"/>
        </w:rPr>
        <w:t xml:space="preserve"> Jaanuaris 2026 liitus </w:t>
      </w:r>
      <w:r w:rsidR="006C281A" w:rsidRPr="003D3E9E">
        <w:rPr>
          <w:rFonts w:ascii="Calibri" w:eastAsia="Times New Roman" w:hAnsi="Calibri" w:cs="Calibri"/>
          <w:kern w:val="0"/>
          <w:sz w:val="24"/>
          <w:szCs w:val="24"/>
          <w:lang w:val="et-EE"/>
          <w14:ligatures w14:val="none"/>
        </w:rPr>
        <w:t xml:space="preserve">Elroni nõukoguga Sigrid Soomlais (volitused kuni </w:t>
      </w:r>
      <w:r w:rsidR="00EE3FC0" w:rsidRPr="003D3E9E">
        <w:rPr>
          <w:rFonts w:ascii="Calibri" w:eastAsia="Times New Roman" w:hAnsi="Calibri" w:cs="Calibri"/>
          <w:kern w:val="0"/>
          <w:sz w:val="24"/>
          <w:szCs w:val="24"/>
          <w:lang w:val="et-EE"/>
          <w14:ligatures w14:val="none"/>
        </w:rPr>
        <w:t>19.01.2029)</w:t>
      </w:r>
      <w:r w:rsidR="00BD4E7B" w:rsidRPr="003D3E9E">
        <w:rPr>
          <w:rFonts w:ascii="Calibri" w:eastAsia="Times New Roman" w:hAnsi="Calibri" w:cs="Calibri"/>
          <w:kern w:val="0"/>
          <w:sz w:val="24"/>
          <w:szCs w:val="24"/>
          <w:lang w:val="et-EE"/>
          <w14:ligatures w14:val="none"/>
        </w:rPr>
        <w:t>.</w:t>
      </w:r>
    </w:p>
    <w:p w14:paraId="6BBAB711"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p>
    <w:p w14:paraId="750E067A" w14:textId="038F925A"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r w:rsidRPr="003D3E9E">
        <w:rPr>
          <w:rFonts w:ascii="Calibri" w:eastAsia="Times New Roman" w:hAnsi="Calibri" w:cs="Calibri"/>
          <w:kern w:val="0"/>
          <w:sz w:val="24"/>
          <w:szCs w:val="20"/>
          <w:lang w:val="et-EE"/>
          <w14:ligatures w14:val="none"/>
        </w:rPr>
        <w:t>Nõukogu liikmed osalevad aktiivselt kõigil koosolekutel, panustavad Aktsiaseltsi juhtimisse ning avatud ja otsekohene suhtlus nii omavahel kui juhatusega võimaldab kiiret otsustamist vajavate küsimuste lahendamist sujuvalt ja konstruktiivselt. Nõukogu liikmed tegelevad avatud teemadega ja on haaratud ettevõtte infovälja ka koosolekute vahelisel ajal. Nõukogu koosseis on laiapõhjaline, kaasatud on nii era- kui avaliku sektori esindajad ning erinevad kompetentsid. Nõukogu esimees osaleb aktiivselt ka igapäevaselt, toetades juhatust olulistes teemades nõukogu koosolekute vahelisel perioodil. Kohtub koosolekute vahelisel perioodil regulaarselt juhatusega erinevate teemade ja probleemsete asjaolude arutamiseks</w:t>
      </w:r>
      <w:r w:rsidR="00624DE0">
        <w:rPr>
          <w:rFonts w:ascii="Calibri" w:eastAsia="Times New Roman" w:hAnsi="Calibri" w:cs="Calibri"/>
          <w:kern w:val="0"/>
          <w:sz w:val="24"/>
          <w:szCs w:val="20"/>
          <w:lang w:val="et-EE"/>
          <w14:ligatures w14:val="none"/>
        </w:rPr>
        <w:t>. Nõukogu esimees on</w:t>
      </w:r>
      <w:r w:rsidRPr="003D3E9E">
        <w:rPr>
          <w:rFonts w:ascii="Calibri" w:eastAsia="Times New Roman" w:hAnsi="Calibri" w:cs="Calibri"/>
          <w:kern w:val="0"/>
          <w:sz w:val="24"/>
          <w:szCs w:val="20"/>
          <w:lang w:val="et-EE"/>
          <w14:ligatures w14:val="none"/>
        </w:rPr>
        <w:t xml:space="preserve"> kohtunud koos juhatusega nii seotud ministeeriumite ( K</w:t>
      </w:r>
      <w:r w:rsidR="00067D54">
        <w:rPr>
          <w:rFonts w:ascii="Calibri" w:eastAsia="Times New Roman" w:hAnsi="Calibri" w:cs="Calibri"/>
          <w:kern w:val="0"/>
          <w:sz w:val="24"/>
          <w:szCs w:val="20"/>
          <w:lang w:val="et-EE"/>
          <w14:ligatures w14:val="none"/>
        </w:rPr>
        <w:t>LIM</w:t>
      </w:r>
      <w:r w:rsidRPr="003D3E9E">
        <w:rPr>
          <w:rFonts w:ascii="Calibri" w:eastAsia="Times New Roman" w:hAnsi="Calibri" w:cs="Calibri"/>
          <w:kern w:val="0"/>
          <w:sz w:val="24"/>
          <w:szCs w:val="20"/>
          <w:lang w:val="et-EE"/>
          <w14:ligatures w14:val="none"/>
        </w:rPr>
        <w:t xml:space="preserve">, REM ) ametnike ja </w:t>
      </w:r>
      <w:r w:rsidRPr="003D3E9E">
        <w:rPr>
          <w:rFonts w:ascii="Calibri" w:eastAsia="Times New Roman" w:hAnsi="Calibri" w:cs="Calibri"/>
          <w:kern w:val="0"/>
          <w:sz w:val="24"/>
          <w:szCs w:val="20"/>
          <w:lang w:val="et-EE"/>
          <w14:ligatures w14:val="none"/>
        </w:rPr>
        <w:lastRenderedPageBreak/>
        <w:t>omandit valdava ministeeriumi ( REM ) ministriga, osalenud erinevatel üritustel ja kohtumistel. Nõukogu esimees on regulaarselt suhelnud ja infot vahendanud ka teiste nõukogu liikmetega, selgitamaks nende seisukohti.</w:t>
      </w:r>
      <w:r w:rsidR="00FC0D2F" w:rsidRPr="003D3E9E">
        <w:rPr>
          <w:rFonts w:ascii="Calibri" w:eastAsia="Times New Roman" w:hAnsi="Calibri" w:cs="Calibri"/>
          <w:kern w:val="0"/>
          <w:sz w:val="24"/>
          <w:szCs w:val="20"/>
          <w:lang w:val="et-EE"/>
          <w14:ligatures w14:val="none"/>
        </w:rPr>
        <w:t xml:space="preserve"> Nõukogu esimehe </w:t>
      </w:r>
      <w:r w:rsidR="00FA5447" w:rsidRPr="003D3E9E">
        <w:rPr>
          <w:rFonts w:ascii="Calibri" w:eastAsia="Times New Roman" w:hAnsi="Calibri" w:cs="Calibri"/>
          <w:kern w:val="0"/>
          <w:sz w:val="24"/>
          <w:szCs w:val="20"/>
          <w:lang w:val="et-EE"/>
          <w14:ligatures w14:val="none"/>
        </w:rPr>
        <w:t xml:space="preserve">vastutav roll on ka uute nimetatud nõukogu liikmete on-boarding tegevus ja </w:t>
      </w:r>
      <w:r w:rsidR="00E705D8" w:rsidRPr="003D3E9E">
        <w:rPr>
          <w:rFonts w:ascii="Calibri" w:eastAsia="Times New Roman" w:hAnsi="Calibri" w:cs="Calibri"/>
          <w:kern w:val="0"/>
          <w:sz w:val="24"/>
          <w:szCs w:val="20"/>
          <w:lang w:val="et-EE"/>
          <w14:ligatures w14:val="none"/>
        </w:rPr>
        <w:t xml:space="preserve">Elroni tutvustus </w:t>
      </w:r>
      <w:r w:rsidR="00FA5447" w:rsidRPr="003D3E9E">
        <w:rPr>
          <w:rFonts w:ascii="Calibri" w:eastAsia="Times New Roman" w:hAnsi="Calibri" w:cs="Calibri"/>
          <w:kern w:val="0"/>
          <w:sz w:val="24"/>
          <w:szCs w:val="20"/>
          <w:lang w:val="et-EE"/>
          <w14:ligatures w14:val="none"/>
        </w:rPr>
        <w:t>koos juhatuse esimehega</w:t>
      </w:r>
      <w:r w:rsidR="00E705D8" w:rsidRPr="003D3E9E">
        <w:rPr>
          <w:rFonts w:ascii="Calibri" w:eastAsia="Times New Roman" w:hAnsi="Calibri" w:cs="Calibri"/>
          <w:kern w:val="0"/>
          <w:sz w:val="24"/>
          <w:szCs w:val="20"/>
          <w:lang w:val="et-EE"/>
          <w14:ligatures w14:val="none"/>
        </w:rPr>
        <w:t>.</w:t>
      </w:r>
    </w:p>
    <w:p w14:paraId="361B678A"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p>
    <w:p w14:paraId="545FDE4A"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Hääletamist vajavates küsimustes jõudis nõukogu otsusele konsensuse alusel ja üksmeeles. Nõukogu koosolekutel osalesid ka juhatuse liikmed ja kutsutud isikud Elronist ja väljaspoolt. Nõukogu koosolekuid juhatas nõukogu esimees ja protokollis Elroni jurist. Koosolekute päevakorda puudutavad materjalid jagati piisavalt vara nõukogu liikmetele ja nõukogu liikmed kooskõlastasid nõukogu protokollid enne lõplikku allakirjutamist.</w:t>
      </w:r>
    </w:p>
    <w:p w14:paraId="7CDFAFD2"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p>
    <w:p w14:paraId="2C68FD8E" w14:textId="47A78FE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r w:rsidRPr="003D3E9E">
        <w:rPr>
          <w:rFonts w:ascii="Calibri" w:eastAsia="Times New Roman" w:hAnsi="Calibri" w:cs="Calibri"/>
          <w:kern w:val="0"/>
          <w:sz w:val="24"/>
          <w:szCs w:val="20"/>
          <w:lang w:val="et-EE"/>
          <w14:ligatures w14:val="none"/>
        </w:rPr>
        <w:t>Kokku toimus 202</w:t>
      </w:r>
      <w:r w:rsidR="0076053C" w:rsidRPr="003D3E9E">
        <w:rPr>
          <w:rFonts w:ascii="Calibri" w:eastAsia="Times New Roman" w:hAnsi="Calibri" w:cs="Calibri"/>
          <w:kern w:val="0"/>
          <w:sz w:val="24"/>
          <w:szCs w:val="20"/>
          <w:lang w:val="et-EE"/>
          <w14:ligatures w14:val="none"/>
        </w:rPr>
        <w:t>5</w:t>
      </w:r>
      <w:r w:rsidRPr="003D3E9E">
        <w:rPr>
          <w:rFonts w:ascii="Calibri" w:eastAsia="Times New Roman" w:hAnsi="Calibri" w:cs="Calibri"/>
          <w:kern w:val="0"/>
          <w:sz w:val="24"/>
          <w:szCs w:val="20"/>
          <w:lang w:val="et-EE"/>
          <w14:ligatures w14:val="none"/>
        </w:rPr>
        <w:t xml:space="preserve">. aastal </w:t>
      </w:r>
      <w:r w:rsidR="0076053C" w:rsidRPr="003D3E9E">
        <w:rPr>
          <w:rFonts w:ascii="Calibri" w:eastAsia="Times New Roman" w:hAnsi="Calibri" w:cs="Calibri"/>
          <w:kern w:val="0"/>
          <w:sz w:val="24"/>
          <w:szCs w:val="20"/>
          <w:lang w:val="et-EE"/>
          <w14:ligatures w14:val="none"/>
        </w:rPr>
        <w:t>6</w:t>
      </w:r>
      <w:r w:rsidRPr="003D3E9E">
        <w:rPr>
          <w:rFonts w:ascii="Calibri" w:eastAsia="Times New Roman" w:hAnsi="Calibri" w:cs="Calibri"/>
          <w:kern w:val="0"/>
          <w:sz w:val="24"/>
          <w:szCs w:val="20"/>
          <w:lang w:val="et-EE"/>
          <w14:ligatures w14:val="none"/>
        </w:rPr>
        <w:t xml:space="preserve"> nõukogu koosolekut ning lisaks võeti </w:t>
      </w:r>
      <w:r w:rsidR="0076053C" w:rsidRPr="003D3E9E">
        <w:rPr>
          <w:rFonts w:ascii="Calibri" w:eastAsia="Times New Roman" w:hAnsi="Calibri" w:cs="Calibri"/>
          <w:kern w:val="0"/>
          <w:sz w:val="24"/>
          <w:szCs w:val="20"/>
          <w:lang w:val="et-EE"/>
          <w14:ligatures w14:val="none"/>
        </w:rPr>
        <w:t>2</w:t>
      </w:r>
      <w:r w:rsidRPr="003D3E9E">
        <w:rPr>
          <w:rFonts w:ascii="Calibri" w:eastAsia="Times New Roman" w:hAnsi="Calibri" w:cs="Calibri"/>
          <w:kern w:val="0"/>
          <w:sz w:val="24"/>
          <w:szCs w:val="20"/>
          <w:lang w:val="et-EE"/>
          <w14:ligatures w14:val="none"/>
        </w:rPr>
        <w:t xml:space="preserve"> otsus</w:t>
      </w:r>
      <w:r w:rsidR="0076053C" w:rsidRPr="003D3E9E">
        <w:rPr>
          <w:rFonts w:ascii="Calibri" w:eastAsia="Times New Roman" w:hAnsi="Calibri" w:cs="Calibri"/>
          <w:kern w:val="0"/>
          <w:sz w:val="24"/>
          <w:szCs w:val="20"/>
          <w:lang w:val="et-EE"/>
          <w14:ligatures w14:val="none"/>
        </w:rPr>
        <w:t>t</w:t>
      </w:r>
      <w:r w:rsidRPr="003D3E9E">
        <w:rPr>
          <w:rFonts w:ascii="Calibri" w:eastAsia="Times New Roman" w:hAnsi="Calibri" w:cs="Calibri"/>
          <w:kern w:val="0"/>
          <w:sz w:val="24"/>
          <w:szCs w:val="20"/>
          <w:lang w:val="et-EE"/>
          <w14:ligatures w14:val="none"/>
        </w:rPr>
        <w:t xml:space="preserve"> vastu kirjalikus menetluses koosolekut kokku kutsumata.</w:t>
      </w:r>
      <w:r w:rsidRPr="003D3E9E" w:rsidDel="00DA32F4">
        <w:rPr>
          <w:rFonts w:ascii="Calibri" w:eastAsia="Times New Roman" w:hAnsi="Calibri" w:cs="Calibri"/>
          <w:kern w:val="0"/>
          <w:sz w:val="24"/>
          <w:szCs w:val="20"/>
          <w:lang w:val="et-EE"/>
          <w14:ligatures w14:val="none"/>
        </w:rPr>
        <w:t xml:space="preserve"> </w:t>
      </w:r>
      <w:r w:rsidRPr="003D3E9E">
        <w:rPr>
          <w:rFonts w:ascii="Calibri" w:eastAsia="Times New Roman" w:hAnsi="Calibri" w:cs="Calibri"/>
          <w:kern w:val="0"/>
          <w:sz w:val="24"/>
          <w:szCs w:val="20"/>
          <w:lang w:val="et-EE"/>
          <w14:ligatures w14:val="none"/>
        </w:rPr>
        <w:t xml:space="preserve">Nõukogu koosolekutel annab juhatus regulaarselt ülevaate Aktsiaseltsi müügi- ja majandustulemustest, mis võimaldab Aktsiaseltsi nõukogul olla pidevalt kursis Aktsiaseltsi tulemustega ning vajadusel operatiivselt otsuseid vastu võtta. </w:t>
      </w:r>
      <w:r w:rsidR="00CB1303" w:rsidRPr="003D3E9E">
        <w:rPr>
          <w:rFonts w:ascii="Calibri" w:eastAsia="Times New Roman" w:hAnsi="Calibri" w:cs="Calibri"/>
          <w:kern w:val="0"/>
          <w:sz w:val="24"/>
          <w:szCs w:val="20"/>
          <w:lang w:val="et-EE"/>
          <w14:ligatures w14:val="none"/>
        </w:rPr>
        <w:t>Nõukogu lähtub oma</w:t>
      </w:r>
      <w:r w:rsidR="00781D22" w:rsidRPr="003D3E9E">
        <w:rPr>
          <w:rFonts w:ascii="Calibri" w:eastAsia="Times New Roman" w:hAnsi="Calibri" w:cs="Calibri"/>
          <w:kern w:val="0"/>
          <w:sz w:val="24"/>
          <w:szCs w:val="20"/>
          <w:lang w:val="et-EE"/>
          <w14:ligatures w14:val="none"/>
        </w:rPr>
        <w:t xml:space="preserve"> tegevuses jooksva aasta koosolekute ajakavast ja tegevuskavast</w:t>
      </w:r>
      <w:r w:rsidR="00F52602" w:rsidRPr="003D3E9E">
        <w:rPr>
          <w:rFonts w:ascii="Calibri" w:eastAsia="Times New Roman" w:hAnsi="Calibri" w:cs="Calibri"/>
          <w:kern w:val="0"/>
          <w:sz w:val="24"/>
          <w:szCs w:val="20"/>
          <w:lang w:val="et-EE"/>
          <w14:ligatures w14:val="none"/>
        </w:rPr>
        <w:t>.</w:t>
      </w:r>
    </w:p>
    <w:p w14:paraId="52D40A93"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r w:rsidRPr="003D3E9E">
        <w:rPr>
          <w:rFonts w:ascii="Calibri" w:eastAsia="Times New Roman" w:hAnsi="Calibri" w:cs="Calibri"/>
          <w:kern w:val="0"/>
          <w:sz w:val="24"/>
          <w:szCs w:val="20"/>
          <w:lang w:val="et-EE"/>
          <w14:ligatures w14:val="none"/>
        </w:rPr>
        <w:t>Nõukogu koosolekute protokollid on nõukogu aruande lahutamatuks osaks.</w:t>
      </w:r>
    </w:p>
    <w:p w14:paraId="2BA68903"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p>
    <w:p w14:paraId="2EE3093D" w14:textId="378E41D8"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0"/>
          <w:lang w:val="et-EE"/>
          <w14:ligatures w14:val="none"/>
        </w:rPr>
      </w:pPr>
      <w:r w:rsidRPr="003D3E9E">
        <w:rPr>
          <w:rFonts w:ascii="Calibri" w:eastAsia="Times New Roman" w:hAnsi="Calibri" w:cs="Calibri"/>
          <w:kern w:val="0"/>
          <w:sz w:val="24"/>
          <w:szCs w:val="20"/>
          <w:lang w:val="et-EE"/>
          <w14:ligatures w14:val="none"/>
        </w:rPr>
        <w:t>Nõukogu käsitles 202</w:t>
      </w:r>
      <w:r w:rsidR="00CB1303" w:rsidRPr="003D3E9E">
        <w:rPr>
          <w:rFonts w:ascii="Calibri" w:eastAsia="Times New Roman" w:hAnsi="Calibri" w:cs="Calibri"/>
          <w:kern w:val="0"/>
          <w:sz w:val="24"/>
          <w:szCs w:val="20"/>
          <w:lang w:val="et-EE"/>
          <w14:ligatures w14:val="none"/>
        </w:rPr>
        <w:t>5</w:t>
      </w:r>
      <w:r w:rsidRPr="003D3E9E">
        <w:rPr>
          <w:rFonts w:ascii="Calibri" w:eastAsia="Times New Roman" w:hAnsi="Calibri" w:cs="Calibri"/>
          <w:kern w:val="0"/>
          <w:sz w:val="24"/>
          <w:szCs w:val="20"/>
          <w:lang w:val="et-EE"/>
          <w14:ligatures w14:val="none"/>
        </w:rPr>
        <w:t>. aastal toimunud koosolekutel järgmisi olulisemaid teemasid:</w:t>
      </w:r>
    </w:p>
    <w:tbl>
      <w:tblPr>
        <w:tblStyle w:val="TableGrid"/>
        <w:tblW w:w="0" w:type="auto"/>
        <w:tblLook w:val="04A0" w:firstRow="1" w:lastRow="0" w:firstColumn="1" w:lastColumn="0" w:noHBand="0" w:noVBand="1"/>
      </w:tblPr>
      <w:tblGrid>
        <w:gridCol w:w="8303"/>
      </w:tblGrid>
      <w:tr w:rsidR="00B8325A" w:rsidRPr="003D3E9E" w14:paraId="59045B6C" w14:textId="77777777" w:rsidTr="00517972">
        <w:tc>
          <w:tcPr>
            <w:tcW w:w="8303" w:type="dxa"/>
          </w:tcPr>
          <w:p w14:paraId="56E63822" w14:textId="66472E68" w:rsidR="00B8325A" w:rsidRPr="003D3E9E" w:rsidRDefault="00B8325A" w:rsidP="00B8325A">
            <w:pPr>
              <w:tabs>
                <w:tab w:val="center" w:pos="4320"/>
                <w:tab w:val="right" w:pos="8640"/>
              </w:tabs>
              <w:jc w:val="both"/>
              <w:rPr>
                <w:rFonts w:ascii="Calibri" w:hAnsi="Calibri" w:cs="Calibri"/>
                <w:sz w:val="24"/>
              </w:rPr>
            </w:pPr>
            <w:r w:rsidRPr="003D3E9E">
              <w:rPr>
                <w:rFonts w:ascii="Calibri" w:hAnsi="Calibri" w:cs="Calibri"/>
                <w:sz w:val="24"/>
              </w:rPr>
              <w:t>Aktsiaseltsi 2030</w:t>
            </w:r>
            <w:r w:rsidR="006608F4" w:rsidRPr="003D3E9E">
              <w:rPr>
                <w:rFonts w:ascii="Calibri" w:hAnsi="Calibri" w:cs="Calibri"/>
                <w:sz w:val="24"/>
              </w:rPr>
              <w:t xml:space="preserve"> (2035</w:t>
            </w:r>
            <w:r w:rsidR="002508E7" w:rsidRPr="003D3E9E">
              <w:rPr>
                <w:rFonts w:ascii="Calibri" w:hAnsi="Calibri" w:cs="Calibri"/>
                <w:sz w:val="24"/>
              </w:rPr>
              <w:t>)</w:t>
            </w:r>
            <w:r w:rsidRPr="003D3E9E">
              <w:rPr>
                <w:rFonts w:ascii="Calibri" w:hAnsi="Calibri" w:cs="Calibri"/>
                <w:sz w:val="24"/>
              </w:rPr>
              <w:t xml:space="preserve"> strateegia arutelu ja strateegiadokumendi uuendamine</w:t>
            </w:r>
            <w:r w:rsidR="00273CF1" w:rsidRPr="003D3E9E">
              <w:rPr>
                <w:rFonts w:ascii="Calibri" w:hAnsi="Calibri" w:cs="Calibri"/>
                <w:sz w:val="24"/>
              </w:rPr>
              <w:t>.</w:t>
            </w:r>
          </w:p>
        </w:tc>
      </w:tr>
      <w:tr w:rsidR="00B8325A" w:rsidRPr="003D3E9E" w14:paraId="47CB1D33" w14:textId="77777777" w:rsidTr="00517972">
        <w:tc>
          <w:tcPr>
            <w:tcW w:w="8303" w:type="dxa"/>
          </w:tcPr>
          <w:p w14:paraId="17342DBB" w14:textId="35B11A35" w:rsidR="00B8325A" w:rsidRPr="003D3E9E" w:rsidRDefault="00B8325A" w:rsidP="00B8325A">
            <w:pPr>
              <w:jc w:val="both"/>
              <w:rPr>
                <w:rFonts w:ascii="Calibri" w:hAnsi="Calibri" w:cs="Calibri"/>
                <w:sz w:val="24"/>
                <w:szCs w:val="24"/>
              </w:rPr>
            </w:pPr>
            <w:r w:rsidRPr="003D3E9E">
              <w:rPr>
                <w:rFonts w:ascii="Calibri" w:hAnsi="Calibri" w:cs="Calibri"/>
                <w:sz w:val="24"/>
                <w:szCs w:val="24"/>
              </w:rPr>
              <w:t>Aktsiaseltsi 202</w:t>
            </w:r>
            <w:r w:rsidR="002508E7" w:rsidRPr="003D3E9E">
              <w:rPr>
                <w:rFonts w:ascii="Calibri" w:hAnsi="Calibri" w:cs="Calibri"/>
                <w:sz w:val="24"/>
                <w:szCs w:val="24"/>
              </w:rPr>
              <w:t>4</w:t>
            </w:r>
            <w:r w:rsidRPr="003D3E9E">
              <w:rPr>
                <w:rFonts w:ascii="Calibri" w:hAnsi="Calibri" w:cs="Calibri"/>
                <w:sz w:val="24"/>
                <w:szCs w:val="24"/>
              </w:rPr>
              <w:t>. aasta majandusaasta aruande ja nõukogu 202</w:t>
            </w:r>
            <w:r w:rsidR="002508E7" w:rsidRPr="003D3E9E">
              <w:rPr>
                <w:rFonts w:ascii="Calibri" w:hAnsi="Calibri" w:cs="Calibri"/>
                <w:sz w:val="24"/>
                <w:szCs w:val="24"/>
              </w:rPr>
              <w:t>4</w:t>
            </w:r>
            <w:r w:rsidRPr="003D3E9E">
              <w:rPr>
                <w:rFonts w:ascii="Calibri" w:hAnsi="Calibri" w:cs="Calibri"/>
                <w:sz w:val="24"/>
                <w:szCs w:val="24"/>
              </w:rPr>
              <w:t xml:space="preserve">. a tegevuse ülevaate </w:t>
            </w:r>
            <w:r w:rsidR="004B7FD3" w:rsidRPr="003D3E9E">
              <w:rPr>
                <w:rFonts w:ascii="Calibri" w:hAnsi="Calibri" w:cs="Calibri"/>
                <w:sz w:val="24"/>
                <w:szCs w:val="24"/>
              </w:rPr>
              <w:t xml:space="preserve">ja aruande </w:t>
            </w:r>
            <w:r w:rsidRPr="003D3E9E">
              <w:rPr>
                <w:rFonts w:ascii="Calibri" w:hAnsi="Calibri" w:cs="Calibri"/>
                <w:sz w:val="24"/>
                <w:szCs w:val="24"/>
              </w:rPr>
              <w:t>heaks kiitmine ja esitamine üldkoosolekule</w:t>
            </w:r>
            <w:r w:rsidR="00273CF1" w:rsidRPr="003D3E9E">
              <w:rPr>
                <w:rFonts w:ascii="Calibri" w:hAnsi="Calibri" w:cs="Calibri"/>
                <w:sz w:val="24"/>
                <w:szCs w:val="24"/>
              </w:rPr>
              <w:t>.</w:t>
            </w:r>
          </w:p>
        </w:tc>
      </w:tr>
      <w:tr w:rsidR="00B8325A" w:rsidRPr="003D3E9E" w14:paraId="71D01691" w14:textId="77777777" w:rsidTr="00517972">
        <w:tc>
          <w:tcPr>
            <w:tcW w:w="8303" w:type="dxa"/>
          </w:tcPr>
          <w:p w14:paraId="562C0531" w14:textId="641FDEBE" w:rsidR="00B8325A" w:rsidRPr="003D3E9E" w:rsidRDefault="00B8325A" w:rsidP="00B8325A">
            <w:pPr>
              <w:tabs>
                <w:tab w:val="center" w:pos="4320"/>
                <w:tab w:val="right" w:pos="8640"/>
              </w:tabs>
              <w:jc w:val="both"/>
              <w:rPr>
                <w:rFonts w:ascii="Calibri" w:hAnsi="Calibri" w:cs="Calibri"/>
                <w:sz w:val="24"/>
              </w:rPr>
            </w:pPr>
            <w:r w:rsidRPr="003D3E9E">
              <w:rPr>
                <w:rFonts w:ascii="Calibri" w:hAnsi="Calibri" w:cs="Calibri"/>
                <w:sz w:val="24"/>
              </w:rPr>
              <w:t>Auditikomitee 202</w:t>
            </w:r>
            <w:r w:rsidR="002508E7" w:rsidRPr="003D3E9E">
              <w:rPr>
                <w:rFonts w:ascii="Calibri" w:hAnsi="Calibri" w:cs="Calibri"/>
                <w:sz w:val="24"/>
              </w:rPr>
              <w:t>4</w:t>
            </w:r>
            <w:r w:rsidRPr="003D3E9E">
              <w:rPr>
                <w:rFonts w:ascii="Calibri" w:hAnsi="Calibri" w:cs="Calibri"/>
                <w:sz w:val="24"/>
              </w:rPr>
              <w:t>.a. tegevusaruande ära kuulamine</w:t>
            </w:r>
            <w:r w:rsidR="00273CF1" w:rsidRPr="003D3E9E">
              <w:rPr>
                <w:rFonts w:ascii="Calibri" w:hAnsi="Calibri" w:cs="Calibri"/>
                <w:sz w:val="24"/>
              </w:rPr>
              <w:t>.</w:t>
            </w:r>
          </w:p>
        </w:tc>
      </w:tr>
      <w:tr w:rsidR="00BC16AB" w:rsidRPr="003D3E9E" w14:paraId="09A07E19" w14:textId="77777777" w:rsidTr="00517972">
        <w:tc>
          <w:tcPr>
            <w:tcW w:w="8303" w:type="dxa"/>
          </w:tcPr>
          <w:p w14:paraId="070C9AEF" w14:textId="2739813E" w:rsidR="00BC16AB" w:rsidRPr="003D3E9E" w:rsidRDefault="00BC16AB" w:rsidP="00B8325A">
            <w:pPr>
              <w:jc w:val="both"/>
              <w:rPr>
                <w:rFonts w:ascii="Calibri" w:hAnsi="Calibri" w:cs="Calibri"/>
                <w:sz w:val="24"/>
                <w:szCs w:val="24"/>
              </w:rPr>
            </w:pPr>
            <w:r w:rsidRPr="003D3E9E">
              <w:rPr>
                <w:rFonts w:ascii="Calibri" w:hAnsi="Calibri" w:cs="Calibri"/>
                <w:sz w:val="24"/>
                <w:szCs w:val="24"/>
              </w:rPr>
              <w:t>Auditi</w:t>
            </w:r>
            <w:r w:rsidR="00FC6BC8" w:rsidRPr="003D3E9E">
              <w:rPr>
                <w:rFonts w:ascii="Calibri" w:hAnsi="Calibri" w:cs="Calibri"/>
                <w:sz w:val="24"/>
                <w:szCs w:val="24"/>
              </w:rPr>
              <w:t>komitee 2026.a. tööplaani kooskõlastamine</w:t>
            </w:r>
            <w:r w:rsidR="00273CF1" w:rsidRPr="003D3E9E">
              <w:rPr>
                <w:rFonts w:ascii="Calibri" w:hAnsi="Calibri" w:cs="Calibri"/>
                <w:sz w:val="24"/>
                <w:szCs w:val="24"/>
              </w:rPr>
              <w:t>.</w:t>
            </w:r>
          </w:p>
        </w:tc>
      </w:tr>
      <w:tr w:rsidR="00B8325A" w:rsidRPr="003D3E9E" w14:paraId="059FBA8F" w14:textId="77777777" w:rsidTr="00517972">
        <w:tc>
          <w:tcPr>
            <w:tcW w:w="8303" w:type="dxa"/>
          </w:tcPr>
          <w:p w14:paraId="56FEBCD9" w14:textId="459C92AE" w:rsidR="00B8325A" w:rsidRPr="003D3E9E" w:rsidRDefault="00B8325A" w:rsidP="00B8325A">
            <w:pPr>
              <w:jc w:val="both"/>
              <w:rPr>
                <w:rFonts w:ascii="Calibri" w:hAnsi="Calibri" w:cs="Calibri"/>
                <w:sz w:val="24"/>
                <w:szCs w:val="24"/>
              </w:rPr>
            </w:pPr>
            <w:r w:rsidRPr="003D3E9E">
              <w:rPr>
                <w:rFonts w:ascii="Calibri" w:hAnsi="Calibri" w:cs="Calibri"/>
                <w:sz w:val="24"/>
                <w:szCs w:val="24"/>
              </w:rPr>
              <w:t>Auditikomitee regulaarne kuulamine</w:t>
            </w:r>
            <w:r w:rsidR="00BA0B8A" w:rsidRPr="003D3E9E">
              <w:rPr>
                <w:rFonts w:ascii="Calibri" w:hAnsi="Calibri" w:cs="Calibri"/>
                <w:sz w:val="24"/>
                <w:szCs w:val="24"/>
              </w:rPr>
              <w:t>.</w:t>
            </w:r>
          </w:p>
        </w:tc>
      </w:tr>
      <w:tr w:rsidR="009D6BF7" w:rsidRPr="003D3E9E" w14:paraId="6AE18366" w14:textId="77777777" w:rsidTr="00517972">
        <w:tc>
          <w:tcPr>
            <w:tcW w:w="8303" w:type="dxa"/>
          </w:tcPr>
          <w:p w14:paraId="03623D97" w14:textId="1DDD15DD" w:rsidR="009D6BF7" w:rsidRPr="003D3E9E" w:rsidRDefault="009D6BF7" w:rsidP="00B8325A">
            <w:pPr>
              <w:jc w:val="both"/>
              <w:rPr>
                <w:rFonts w:ascii="Calibri" w:hAnsi="Calibri" w:cs="Calibri"/>
                <w:sz w:val="24"/>
                <w:szCs w:val="24"/>
              </w:rPr>
            </w:pPr>
            <w:r w:rsidRPr="003D3E9E">
              <w:rPr>
                <w:rFonts w:ascii="Calibri" w:hAnsi="Calibri" w:cs="Calibri"/>
                <w:sz w:val="24"/>
                <w:szCs w:val="24"/>
              </w:rPr>
              <w:t xml:space="preserve">PWC </w:t>
            </w:r>
            <w:r w:rsidR="001950D1" w:rsidRPr="003D3E9E">
              <w:rPr>
                <w:rFonts w:ascii="Calibri" w:hAnsi="Calibri" w:cs="Calibri"/>
                <w:sz w:val="24"/>
                <w:szCs w:val="24"/>
              </w:rPr>
              <w:t>majandusaasta auditi ülevaate kuulamine</w:t>
            </w:r>
            <w:r w:rsidR="00BA0B8A" w:rsidRPr="003D3E9E">
              <w:rPr>
                <w:rFonts w:ascii="Calibri" w:hAnsi="Calibri" w:cs="Calibri"/>
                <w:sz w:val="24"/>
                <w:szCs w:val="24"/>
              </w:rPr>
              <w:t>.</w:t>
            </w:r>
          </w:p>
        </w:tc>
      </w:tr>
      <w:tr w:rsidR="00A5014A" w:rsidRPr="003D3E9E" w14:paraId="59103D72" w14:textId="77777777" w:rsidTr="00517972">
        <w:tc>
          <w:tcPr>
            <w:tcW w:w="8303" w:type="dxa"/>
          </w:tcPr>
          <w:p w14:paraId="4297EA9C" w14:textId="4CFBAC60" w:rsidR="00A5014A" w:rsidRPr="003D3E9E" w:rsidRDefault="00A5014A" w:rsidP="00B8325A">
            <w:pPr>
              <w:jc w:val="both"/>
              <w:rPr>
                <w:rFonts w:ascii="Calibri" w:hAnsi="Calibri" w:cs="Calibri"/>
                <w:sz w:val="24"/>
                <w:szCs w:val="24"/>
              </w:rPr>
            </w:pPr>
            <w:r w:rsidRPr="003D3E9E">
              <w:rPr>
                <w:rFonts w:ascii="Calibri" w:hAnsi="Calibri" w:cs="Calibri"/>
                <w:sz w:val="24"/>
                <w:szCs w:val="24"/>
              </w:rPr>
              <w:t>Nõukogu 2026 tegevuskava ja kooso</w:t>
            </w:r>
            <w:r w:rsidR="004F4FE9" w:rsidRPr="003D3E9E">
              <w:rPr>
                <w:rFonts w:ascii="Calibri" w:hAnsi="Calibri" w:cs="Calibri"/>
                <w:sz w:val="24"/>
                <w:szCs w:val="24"/>
              </w:rPr>
              <w:t>lekute ajakava.</w:t>
            </w:r>
          </w:p>
        </w:tc>
      </w:tr>
      <w:tr w:rsidR="00B8325A" w:rsidRPr="003D3E9E" w14:paraId="25D63ABE" w14:textId="77777777" w:rsidTr="00517972">
        <w:tc>
          <w:tcPr>
            <w:tcW w:w="8303" w:type="dxa"/>
          </w:tcPr>
          <w:p w14:paraId="5BC4BEBD" w14:textId="7A1020FC" w:rsidR="00B8325A" w:rsidRPr="003D3E9E" w:rsidRDefault="00B8325A" w:rsidP="00B8325A">
            <w:pPr>
              <w:jc w:val="both"/>
              <w:rPr>
                <w:rFonts w:ascii="Calibri" w:hAnsi="Calibri" w:cs="Calibri"/>
                <w:sz w:val="24"/>
                <w:szCs w:val="24"/>
              </w:rPr>
            </w:pPr>
            <w:r w:rsidRPr="003D3E9E">
              <w:rPr>
                <w:rFonts w:ascii="Calibri" w:hAnsi="Calibri" w:cs="Calibri"/>
                <w:sz w:val="24"/>
                <w:szCs w:val="24"/>
              </w:rPr>
              <w:t>Perioodilised ülevaated müügi- ja finantstulemustest</w:t>
            </w:r>
            <w:r w:rsidR="00BA0B8A" w:rsidRPr="003D3E9E">
              <w:rPr>
                <w:rFonts w:ascii="Calibri" w:hAnsi="Calibri" w:cs="Calibri"/>
                <w:sz w:val="24"/>
                <w:szCs w:val="24"/>
              </w:rPr>
              <w:t>.</w:t>
            </w:r>
            <w:r w:rsidR="003C4C4F" w:rsidRPr="003D3E9E">
              <w:rPr>
                <w:rFonts w:ascii="Calibri" w:hAnsi="Calibri" w:cs="Calibri"/>
                <w:sz w:val="24"/>
                <w:szCs w:val="24"/>
              </w:rPr>
              <w:t xml:space="preserve"> Prognoosid majandusaastale </w:t>
            </w:r>
            <w:r w:rsidR="00774E0A" w:rsidRPr="003D3E9E">
              <w:rPr>
                <w:rFonts w:ascii="Calibri" w:hAnsi="Calibri" w:cs="Calibri"/>
                <w:sz w:val="24"/>
                <w:szCs w:val="24"/>
              </w:rPr>
              <w:t>ja ATL täitmise seis.</w:t>
            </w:r>
          </w:p>
        </w:tc>
      </w:tr>
      <w:tr w:rsidR="00B8325A" w:rsidRPr="003D3E9E" w14:paraId="3E0C3359" w14:textId="77777777" w:rsidTr="00517972">
        <w:tc>
          <w:tcPr>
            <w:tcW w:w="8303" w:type="dxa"/>
          </w:tcPr>
          <w:p w14:paraId="26985BF3" w14:textId="11D91C74" w:rsidR="00B8325A" w:rsidRPr="003D3E9E" w:rsidRDefault="0018022B" w:rsidP="00B8325A">
            <w:pPr>
              <w:tabs>
                <w:tab w:val="center" w:pos="4320"/>
                <w:tab w:val="right" w:pos="8640"/>
              </w:tabs>
              <w:jc w:val="both"/>
              <w:rPr>
                <w:rFonts w:ascii="Calibri" w:hAnsi="Calibri" w:cs="Calibri"/>
                <w:sz w:val="24"/>
              </w:rPr>
            </w:pPr>
            <w:r w:rsidRPr="003D3E9E">
              <w:rPr>
                <w:rFonts w:ascii="Calibri" w:hAnsi="Calibri" w:cs="Calibri"/>
                <w:sz w:val="24"/>
              </w:rPr>
              <w:t>Suurprojektide s</w:t>
            </w:r>
            <w:r w:rsidR="008576E3" w:rsidRPr="003D3E9E">
              <w:rPr>
                <w:rFonts w:ascii="Calibri" w:hAnsi="Calibri" w:cs="Calibri"/>
                <w:sz w:val="24"/>
              </w:rPr>
              <w:t xml:space="preserve">eisu </w:t>
            </w:r>
            <w:r w:rsidR="00382421" w:rsidRPr="003D3E9E">
              <w:rPr>
                <w:rFonts w:ascii="Calibri" w:hAnsi="Calibri" w:cs="Calibri"/>
                <w:sz w:val="24"/>
              </w:rPr>
              <w:t xml:space="preserve">ülevaate regulaarne </w:t>
            </w:r>
            <w:r w:rsidR="008576E3" w:rsidRPr="003D3E9E">
              <w:rPr>
                <w:rFonts w:ascii="Calibri" w:hAnsi="Calibri" w:cs="Calibri"/>
                <w:sz w:val="24"/>
              </w:rPr>
              <w:t>kuulamine ja arutelu.</w:t>
            </w:r>
            <w:r w:rsidR="00052922" w:rsidRPr="003D3E9E">
              <w:rPr>
                <w:rFonts w:ascii="Calibri" w:hAnsi="Calibri" w:cs="Calibri"/>
                <w:sz w:val="24"/>
              </w:rPr>
              <w:t>(</w:t>
            </w:r>
            <w:r w:rsidR="00FF2B2D" w:rsidRPr="003D3E9E">
              <w:rPr>
                <w:rFonts w:ascii="Calibri" w:hAnsi="Calibri" w:cs="Calibri"/>
                <w:sz w:val="24"/>
              </w:rPr>
              <w:t xml:space="preserve"> </w:t>
            </w:r>
            <w:r w:rsidR="008576E3" w:rsidRPr="003D3E9E">
              <w:rPr>
                <w:rFonts w:ascii="Calibri" w:hAnsi="Calibri" w:cs="Calibri"/>
                <w:sz w:val="24"/>
              </w:rPr>
              <w:t>Skoda rongide sertifitseerimi</w:t>
            </w:r>
            <w:r w:rsidR="00052922" w:rsidRPr="003D3E9E">
              <w:rPr>
                <w:rFonts w:ascii="Calibri" w:hAnsi="Calibri" w:cs="Calibri"/>
                <w:sz w:val="24"/>
              </w:rPr>
              <w:t>n</w:t>
            </w:r>
            <w:r w:rsidR="008576E3" w:rsidRPr="003D3E9E">
              <w:rPr>
                <w:rFonts w:ascii="Calibri" w:hAnsi="Calibri" w:cs="Calibri"/>
                <w:sz w:val="24"/>
              </w:rPr>
              <w:t>e ja liinile toomi</w:t>
            </w:r>
            <w:r w:rsidR="00FF2B2D" w:rsidRPr="003D3E9E">
              <w:rPr>
                <w:rFonts w:ascii="Calibri" w:hAnsi="Calibri" w:cs="Calibri"/>
                <w:sz w:val="24"/>
              </w:rPr>
              <w:t>n</w:t>
            </w:r>
            <w:r w:rsidR="008576E3" w:rsidRPr="003D3E9E">
              <w:rPr>
                <w:rFonts w:ascii="Calibri" w:hAnsi="Calibri" w:cs="Calibri"/>
                <w:sz w:val="24"/>
              </w:rPr>
              <w:t>e</w:t>
            </w:r>
            <w:r w:rsidR="00052922" w:rsidRPr="003D3E9E">
              <w:rPr>
                <w:rFonts w:ascii="Calibri" w:hAnsi="Calibri" w:cs="Calibri"/>
                <w:sz w:val="24"/>
              </w:rPr>
              <w:t xml:space="preserve">, Soodevahe </w:t>
            </w:r>
            <w:r w:rsidR="00522880" w:rsidRPr="003D3E9E">
              <w:rPr>
                <w:rFonts w:ascii="Calibri" w:hAnsi="Calibri" w:cs="Calibri"/>
                <w:sz w:val="24"/>
              </w:rPr>
              <w:t>ühend</w:t>
            </w:r>
            <w:r w:rsidR="00052922" w:rsidRPr="003D3E9E">
              <w:rPr>
                <w:rFonts w:ascii="Calibri" w:hAnsi="Calibri" w:cs="Calibri"/>
                <w:sz w:val="24"/>
              </w:rPr>
              <w:t>depoo projekteerimi</w:t>
            </w:r>
            <w:r w:rsidR="00FF2B2D" w:rsidRPr="003D3E9E">
              <w:rPr>
                <w:rFonts w:ascii="Calibri" w:hAnsi="Calibri" w:cs="Calibri"/>
                <w:sz w:val="24"/>
              </w:rPr>
              <w:t>n</w:t>
            </w:r>
            <w:r w:rsidR="00052922" w:rsidRPr="003D3E9E">
              <w:rPr>
                <w:rFonts w:ascii="Calibri" w:hAnsi="Calibri" w:cs="Calibri"/>
                <w:sz w:val="24"/>
              </w:rPr>
              <w:t xml:space="preserve">e ja </w:t>
            </w:r>
            <w:r w:rsidR="00FF2B2D" w:rsidRPr="003D3E9E">
              <w:rPr>
                <w:rFonts w:ascii="Calibri" w:hAnsi="Calibri" w:cs="Calibri"/>
                <w:sz w:val="24"/>
              </w:rPr>
              <w:t xml:space="preserve">seotud tegevuste </w:t>
            </w:r>
            <w:r w:rsidR="00052922" w:rsidRPr="003D3E9E">
              <w:rPr>
                <w:rFonts w:ascii="Calibri" w:hAnsi="Calibri" w:cs="Calibri"/>
                <w:sz w:val="24"/>
              </w:rPr>
              <w:t>planeerimi</w:t>
            </w:r>
            <w:r w:rsidR="00FF2B2D" w:rsidRPr="003D3E9E">
              <w:rPr>
                <w:rFonts w:ascii="Calibri" w:hAnsi="Calibri" w:cs="Calibri"/>
                <w:sz w:val="24"/>
              </w:rPr>
              <w:t>n</w:t>
            </w:r>
            <w:r w:rsidR="00052922" w:rsidRPr="003D3E9E">
              <w:rPr>
                <w:rFonts w:ascii="Calibri" w:hAnsi="Calibri" w:cs="Calibri"/>
                <w:sz w:val="24"/>
              </w:rPr>
              <w:t>e</w:t>
            </w:r>
            <w:r w:rsidR="00FF2B2D" w:rsidRPr="003D3E9E">
              <w:rPr>
                <w:rFonts w:ascii="Calibri" w:hAnsi="Calibri" w:cs="Calibri"/>
                <w:sz w:val="24"/>
              </w:rPr>
              <w:t>, Tallinn – Tartu – Riia rongiliini</w:t>
            </w:r>
            <w:r w:rsidR="00A90B3E" w:rsidRPr="003D3E9E">
              <w:rPr>
                <w:rFonts w:ascii="Calibri" w:hAnsi="Calibri" w:cs="Calibri"/>
                <w:sz w:val="24"/>
              </w:rPr>
              <w:t xml:space="preserve"> käivitamine, Rail baltic Regionali rongihanke planeerimine )</w:t>
            </w:r>
            <w:r w:rsidR="00BA0B8A" w:rsidRPr="003D3E9E">
              <w:rPr>
                <w:rFonts w:ascii="Calibri" w:hAnsi="Calibri" w:cs="Calibri"/>
                <w:sz w:val="24"/>
              </w:rPr>
              <w:t>.</w:t>
            </w:r>
          </w:p>
        </w:tc>
      </w:tr>
      <w:tr w:rsidR="00B8325A" w:rsidRPr="003D3E9E" w14:paraId="1BA193CA" w14:textId="77777777" w:rsidTr="00517972">
        <w:tc>
          <w:tcPr>
            <w:tcW w:w="8303" w:type="dxa"/>
          </w:tcPr>
          <w:p w14:paraId="751AAE67" w14:textId="36D12DDC" w:rsidR="00B8325A" w:rsidRPr="003D3E9E" w:rsidRDefault="00B8325A" w:rsidP="00B8325A">
            <w:pPr>
              <w:tabs>
                <w:tab w:val="center" w:pos="4320"/>
                <w:tab w:val="right" w:pos="8640"/>
              </w:tabs>
              <w:jc w:val="both"/>
              <w:rPr>
                <w:rFonts w:ascii="Calibri" w:hAnsi="Calibri" w:cs="Calibri"/>
                <w:color w:val="EE0000"/>
                <w:sz w:val="24"/>
              </w:rPr>
            </w:pPr>
            <w:r w:rsidRPr="003D3E9E">
              <w:rPr>
                <w:rFonts w:ascii="Calibri" w:hAnsi="Calibri" w:cs="Calibri"/>
                <w:sz w:val="24"/>
              </w:rPr>
              <w:t>Finantsplaani kinnitamine aastateks 202</w:t>
            </w:r>
            <w:r w:rsidR="00901062" w:rsidRPr="003D3E9E">
              <w:rPr>
                <w:rFonts w:ascii="Calibri" w:hAnsi="Calibri" w:cs="Calibri"/>
                <w:sz w:val="24"/>
              </w:rPr>
              <w:t>6</w:t>
            </w:r>
            <w:r w:rsidRPr="003D3E9E">
              <w:rPr>
                <w:rFonts w:ascii="Calibri" w:hAnsi="Calibri" w:cs="Calibri"/>
                <w:sz w:val="24"/>
              </w:rPr>
              <w:t>-202</w:t>
            </w:r>
            <w:r w:rsidR="00901062" w:rsidRPr="003D3E9E">
              <w:rPr>
                <w:rFonts w:ascii="Calibri" w:hAnsi="Calibri" w:cs="Calibri"/>
                <w:sz w:val="24"/>
              </w:rPr>
              <w:t>9</w:t>
            </w:r>
            <w:r w:rsidRPr="003D3E9E">
              <w:rPr>
                <w:rFonts w:ascii="Calibri" w:hAnsi="Calibri" w:cs="Calibri"/>
                <w:sz w:val="24"/>
              </w:rPr>
              <w:t>, sisendiks RES-i</w:t>
            </w:r>
            <w:r w:rsidR="00BA0B8A" w:rsidRPr="003D3E9E">
              <w:rPr>
                <w:rFonts w:ascii="Calibri" w:hAnsi="Calibri" w:cs="Calibri"/>
                <w:sz w:val="24"/>
              </w:rPr>
              <w:t>.</w:t>
            </w:r>
          </w:p>
        </w:tc>
      </w:tr>
      <w:tr w:rsidR="00B8325A" w:rsidRPr="003D3E9E" w14:paraId="0633679C" w14:textId="77777777" w:rsidTr="00517972">
        <w:tc>
          <w:tcPr>
            <w:tcW w:w="8303" w:type="dxa"/>
          </w:tcPr>
          <w:p w14:paraId="20AF754A" w14:textId="43628D3D" w:rsidR="00B8325A" w:rsidRPr="003D3E9E" w:rsidRDefault="00B8325A" w:rsidP="00B8325A">
            <w:pPr>
              <w:tabs>
                <w:tab w:val="center" w:pos="4320"/>
                <w:tab w:val="right" w:pos="8640"/>
              </w:tabs>
              <w:jc w:val="both"/>
              <w:rPr>
                <w:rFonts w:ascii="Calibri" w:hAnsi="Calibri" w:cs="Calibri"/>
                <w:sz w:val="24"/>
              </w:rPr>
            </w:pPr>
            <w:r w:rsidRPr="003D3E9E">
              <w:rPr>
                <w:rFonts w:ascii="Calibri" w:hAnsi="Calibri" w:cs="Calibri"/>
                <w:sz w:val="24"/>
              </w:rPr>
              <w:t>Aktsiaseltsi 202</w:t>
            </w:r>
            <w:r w:rsidR="00EB60C4" w:rsidRPr="003D3E9E">
              <w:rPr>
                <w:rFonts w:ascii="Calibri" w:hAnsi="Calibri" w:cs="Calibri"/>
                <w:sz w:val="24"/>
              </w:rPr>
              <w:t>6</w:t>
            </w:r>
            <w:r w:rsidRPr="003D3E9E">
              <w:rPr>
                <w:rFonts w:ascii="Calibri" w:hAnsi="Calibri" w:cs="Calibri"/>
                <w:sz w:val="24"/>
              </w:rPr>
              <w:t xml:space="preserve">. aasta eelarve </w:t>
            </w:r>
            <w:r w:rsidR="00EB60C4" w:rsidRPr="003D3E9E">
              <w:rPr>
                <w:rFonts w:ascii="Calibri" w:hAnsi="Calibri" w:cs="Calibri"/>
                <w:sz w:val="24"/>
              </w:rPr>
              <w:t>ar</w:t>
            </w:r>
            <w:r w:rsidR="00CC695B" w:rsidRPr="003D3E9E">
              <w:rPr>
                <w:rFonts w:ascii="Calibri" w:hAnsi="Calibri" w:cs="Calibri"/>
                <w:sz w:val="24"/>
              </w:rPr>
              <w:t>utelud. K</w:t>
            </w:r>
            <w:r w:rsidRPr="003D3E9E">
              <w:rPr>
                <w:rFonts w:ascii="Calibri" w:hAnsi="Calibri" w:cs="Calibri"/>
                <w:sz w:val="24"/>
              </w:rPr>
              <w:t>innita</w:t>
            </w:r>
            <w:r w:rsidR="00CC695B" w:rsidRPr="003D3E9E">
              <w:rPr>
                <w:rFonts w:ascii="Calibri" w:hAnsi="Calibri" w:cs="Calibri"/>
                <w:sz w:val="24"/>
              </w:rPr>
              <w:t>tud 15.01.2026</w:t>
            </w:r>
            <w:r w:rsidR="00BA0B8A" w:rsidRPr="003D3E9E">
              <w:rPr>
                <w:rFonts w:ascii="Calibri" w:hAnsi="Calibri" w:cs="Calibri"/>
                <w:sz w:val="24"/>
              </w:rPr>
              <w:t>.</w:t>
            </w:r>
          </w:p>
        </w:tc>
      </w:tr>
      <w:tr w:rsidR="00B8325A" w:rsidRPr="003D3E9E" w14:paraId="7E1394E2" w14:textId="77777777" w:rsidTr="00517972">
        <w:tc>
          <w:tcPr>
            <w:tcW w:w="8303" w:type="dxa"/>
          </w:tcPr>
          <w:p w14:paraId="7D1A8956" w14:textId="0B68827C" w:rsidR="00B8325A" w:rsidRPr="003D3E9E" w:rsidRDefault="00B8325A" w:rsidP="00B8325A">
            <w:pPr>
              <w:tabs>
                <w:tab w:val="center" w:pos="4320"/>
                <w:tab w:val="right" w:pos="8640"/>
              </w:tabs>
              <w:jc w:val="both"/>
              <w:rPr>
                <w:rFonts w:ascii="Calibri" w:hAnsi="Calibri" w:cs="Calibri"/>
                <w:sz w:val="24"/>
              </w:rPr>
            </w:pPr>
            <w:r w:rsidRPr="003D3E9E">
              <w:rPr>
                <w:rFonts w:ascii="Calibri" w:hAnsi="Calibri" w:cs="Calibri"/>
                <w:sz w:val="24"/>
              </w:rPr>
              <w:t>RES:i väljavaated Elroni rahastamiseks, tegevuskava Elroni positsiooni kindlustamiseks antud küsimuses</w:t>
            </w:r>
            <w:r w:rsidR="00BA0B8A" w:rsidRPr="003D3E9E">
              <w:rPr>
                <w:rFonts w:ascii="Calibri" w:hAnsi="Calibri" w:cs="Calibri"/>
                <w:sz w:val="24"/>
              </w:rPr>
              <w:t>.</w:t>
            </w:r>
          </w:p>
        </w:tc>
      </w:tr>
      <w:tr w:rsidR="00B8325A" w:rsidRPr="003D3E9E" w14:paraId="4FE9C2BC" w14:textId="77777777" w:rsidTr="00517972">
        <w:tc>
          <w:tcPr>
            <w:tcW w:w="8303" w:type="dxa"/>
          </w:tcPr>
          <w:p w14:paraId="5043B0FD" w14:textId="73EBA8CC" w:rsidR="00B8325A" w:rsidRPr="003D3E9E" w:rsidRDefault="00DE7D05" w:rsidP="00B8325A">
            <w:pPr>
              <w:tabs>
                <w:tab w:val="center" w:pos="4320"/>
                <w:tab w:val="right" w:pos="8640"/>
              </w:tabs>
              <w:jc w:val="both"/>
              <w:rPr>
                <w:rFonts w:ascii="Calibri" w:hAnsi="Calibri" w:cs="Calibri"/>
                <w:sz w:val="24"/>
              </w:rPr>
            </w:pPr>
            <w:r w:rsidRPr="003D3E9E">
              <w:rPr>
                <w:rFonts w:ascii="Calibri" w:hAnsi="Calibri" w:cs="Calibri"/>
                <w:sz w:val="24"/>
              </w:rPr>
              <w:t xml:space="preserve">Piletimüügisüsteemi </w:t>
            </w:r>
            <w:r w:rsidR="00DA0283" w:rsidRPr="003D3E9E">
              <w:rPr>
                <w:rFonts w:ascii="Calibri" w:hAnsi="Calibri" w:cs="Calibri"/>
                <w:sz w:val="24"/>
              </w:rPr>
              <w:t xml:space="preserve">arenduse probleemidest ( Ridango ). </w:t>
            </w:r>
          </w:p>
        </w:tc>
      </w:tr>
      <w:tr w:rsidR="00B8325A" w:rsidRPr="003D3E9E" w14:paraId="214A28C2" w14:textId="77777777" w:rsidTr="00517972">
        <w:tc>
          <w:tcPr>
            <w:tcW w:w="8303" w:type="dxa"/>
          </w:tcPr>
          <w:p w14:paraId="55E0848E" w14:textId="4FC4F181" w:rsidR="00B8325A" w:rsidRPr="003D3E9E" w:rsidRDefault="00B8325A" w:rsidP="00B8325A">
            <w:pPr>
              <w:jc w:val="both"/>
              <w:rPr>
                <w:rFonts w:ascii="Calibri" w:hAnsi="Calibri" w:cs="Calibri"/>
                <w:sz w:val="24"/>
                <w:szCs w:val="24"/>
              </w:rPr>
            </w:pPr>
            <w:r w:rsidRPr="003D3E9E">
              <w:rPr>
                <w:rFonts w:ascii="Calibri" w:hAnsi="Calibri" w:cs="Calibri"/>
                <w:sz w:val="24"/>
                <w:szCs w:val="24"/>
              </w:rPr>
              <w:t xml:space="preserve">ESG </w:t>
            </w:r>
            <w:r w:rsidR="00CC695B" w:rsidRPr="003D3E9E">
              <w:rPr>
                <w:rFonts w:ascii="Calibri" w:hAnsi="Calibri" w:cs="Calibri"/>
                <w:sz w:val="24"/>
                <w:szCs w:val="24"/>
              </w:rPr>
              <w:t>aruandluse ja andmekorje tegevuste</w:t>
            </w:r>
            <w:r w:rsidR="00BC16AB" w:rsidRPr="003D3E9E">
              <w:rPr>
                <w:rFonts w:ascii="Calibri" w:hAnsi="Calibri" w:cs="Calibri"/>
                <w:sz w:val="24"/>
                <w:szCs w:val="24"/>
              </w:rPr>
              <w:t xml:space="preserve"> </w:t>
            </w:r>
            <w:r w:rsidR="00DA0283" w:rsidRPr="003D3E9E">
              <w:rPr>
                <w:rFonts w:ascii="Calibri" w:hAnsi="Calibri" w:cs="Calibri"/>
                <w:sz w:val="24"/>
                <w:szCs w:val="24"/>
              </w:rPr>
              <w:t xml:space="preserve">ülevaade. </w:t>
            </w:r>
            <w:r w:rsidR="005C4898" w:rsidRPr="003D3E9E">
              <w:rPr>
                <w:rFonts w:ascii="Calibri" w:hAnsi="Calibri" w:cs="Calibri"/>
                <w:sz w:val="24"/>
                <w:szCs w:val="24"/>
              </w:rPr>
              <w:t xml:space="preserve">Standby seisu </w:t>
            </w:r>
            <w:r w:rsidR="00B611E2" w:rsidRPr="003D3E9E">
              <w:rPr>
                <w:rFonts w:ascii="Calibri" w:hAnsi="Calibri" w:cs="Calibri"/>
                <w:sz w:val="24"/>
                <w:szCs w:val="24"/>
              </w:rPr>
              <w:t>põhimõtted.</w:t>
            </w:r>
          </w:p>
        </w:tc>
      </w:tr>
      <w:tr w:rsidR="007A08D1" w:rsidRPr="003D3E9E" w14:paraId="751CA30A" w14:textId="77777777" w:rsidTr="00517972">
        <w:tc>
          <w:tcPr>
            <w:tcW w:w="8303" w:type="dxa"/>
          </w:tcPr>
          <w:p w14:paraId="6B1A903F" w14:textId="282D5EA5" w:rsidR="00B8325A" w:rsidRPr="003D3E9E" w:rsidRDefault="00B8325A" w:rsidP="007A08D1">
            <w:pPr>
              <w:jc w:val="both"/>
              <w:rPr>
                <w:rFonts w:ascii="Calibri" w:hAnsi="Calibri" w:cs="Calibri"/>
                <w:sz w:val="24"/>
              </w:rPr>
            </w:pPr>
            <w:r w:rsidRPr="003D3E9E">
              <w:rPr>
                <w:rFonts w:ascii="Calibri" w:hAnsi="Calibri" w:cs="Calibri"/>
                <w:sz w:val="24"/>
                <w:szCs w:val="24"/>
              </w:rPr>
              <w:t xml:space="preserve">Auditikomitee </w:t>
            </w:r>
            <w:r w:rsidR="007161A1" w:rsidRPr="003D3E9E">
              <w:rPr>
                <w:rFonts w:ascii="Calibri" w:hAnsi="Calibri" w:cs="Calibri"/>
                <w:sz w:val="24"/>
                <w:szCs w:val="24"/>
              </w:rPr>
              <w:t>tegevuse ümberkorraldam</w:t>
            </w:r>
            <w:r w:rsidR="000B3833" w:rsidRPr="003D3E9E">
              <w:rPr>
                <w:rFonts w:ascii="Calibri" w:hAnsi="Calibri" w:cs="Calibri"/>
                <w:sz w:val="24"/>
                <w:szCs w:val="24"/>
              </w:rPr>
              <w:t xml:space="preserve">ine, </w:t>
            </w:r>
            <w:r w:rsidR="007A08D1" w:rsidRPr="003D3E9E">
              <w:rPr>
                <w:rFonts w:ascii="Calibri" w:hAnsi="Calibri" w:cs="Calibri"/>
                <w:sz w:val="24"/>
                <w:szCs w:val="24"/>
              </w:rPr>
              <w:t xml:space="preserve">nõukogust lahkunud liikme tagasikutsumine </w:t>
            </w:r>
            <w:r w:rsidR="000B3833" w:rsidRPr="003D3E9E">
              <w:rPr>
                <w:rFonts w:ascii="Calibri" w:hAnsi="Calibri" w:cs="Calibri"/>
                <w:sz w:val="24"/>
                <w:szCs w:val="24"/>
              </w:rPr>
              <w:t xml:space="preserve"> ja uue nõukogupoolse liikme </w:t>
            </w:r>
            <w:r w:rsidR="00223122" w:rsidRPr="003D3E9E">
              <w:rPr>
                <w:rFonts w:ascii="Calibri" w:hAnsi="Calibri" w:cs="Calibri"/>
                <w:sz w:val="24"/>
                <w:szCs w:val="24"/>
              </w:rPr>
              <w:t xml:space="preserve">ja esimehe </w:t>
            </w:r>
            <w:r w:rsidR="000B3833" w:rsidRPr="003D3E9E">
              <w:rPr>
                <w:rFonts w:ascii="Calibri" w:hAnsi="Calibri" w:cs="Calibri"/>
                <w:sz w:val="24"/>
                <w:szCs w:val="24"/>
              </w:rPr>
              <w:t>nimetamine</w:t>
            </w:r>
            <w:r w:rsidR="007A08D1" w:rsidRPr="003D3E9E">
              <w:rPr>
                <w:rFonts w:ascii="Calibri" w:hAnsi="Calibri" w:cs="Calibri"/>
                <w:sz w:val="24"/>
                <w:szCs w:val="24"/>
              </w:rPr>
              <w:t xml:space="preserve">. </w:t>
            </w:r>
          </w:p>
        </w:tc>
      </w:tr>
      <w:tr w:rsidR="00B8325A" w:rsidRPr="003D3E9E" w14:paraId="4AD90498" w14:textId="77777777" w:rsidTr="00517972">
        <w:tc>
          <w:tcPr>
            <w:tcW w:w="8303" w:type="dxa"/>
          </w:tcPr>
          <w:p w14:paraId="66A7B509" w14:textId="29BB2433" w:rsidR="00B8325A" w:rsidRPr="003D3E9E" w:rsidRDefault="00AE7B23" w:rsidP="00B8325A">
            <w:pPr>
              <w:tabs>
                <w:tab w:val="center" w:pos="4320"/>
                <w:tab w:val="right" w:pos="8640"/>
              </w:tabs>
              <w:jc w:val="both"/>
              <w:rPr>
                <w:rFonts w:ascii="Calibri" w:hAnsi="Calibri" w:cs="Calibri"/>
                <w:sz w:val="24"/>
              </w:rPr>
            </w:pPr>
            <w:r w:rsidRPr="003D3E9E">
              <w:rPr>
                <w:rFonts w:ascii="Calibri" w:hAnsi="Calibri" w:cs="Calibri"/>
                <w:sz w:val="24"/>
              </w:rPr>
              <w:t xml:space="preserve">Vedurijuhtide </w:t>
            </w:r>
            <w:r w:rsidR="00BA0B8A" w:rsidRPr="003D3E9E">
              <w:rPr>
                <w:rFonts w:ascii="Calibri" w:hAnsi="Calibri" w:cs="Calibri"/>
                <w:sz w:val="24"/>
              </w:rPr>
              <w:t>lahkumiskriisist ja kompromisslahendustest.</w:t>
            </w:r>
          </w:p>
        </w:tc>
      </w:tr>
      <w:tr w:rsidR="00B8325A" w:rsidRPr="003D3E9E" w14:paraId="37CBE2CE" w14:textId="77777777" w:rsidTr="00517972">
        <w:tc>
          <w:tcPr>
            <w:tcW w:w="8303" w:type="dxa"/>
          </w:tcPr>
          <w:p w14:paraId="02920B65" w14:textId="3BC7013E" w:rsidR="00B8325A" w:rsidRPr="003D3E9E" w:rsidRDefault="00B8325A" w:rsidP="00B8325A">
            <w:pPr>
              <w:tabs>
                <w:tab w:val="center" w:pos="4320"/>
                <w:tab w:val="right" w:pos="8640"/>
              </w:tabs>
              <w:jc w:val="both"/>
              <w:rPr>
                <w:rFonts w:ascii="Calibri" w:hAnsi="Calibri" w:cs="Calibri"/>
                <w:sz w:val="24"/>
              </w:rPr>
            </w:pPr>
            <w:r w:rsidRPr="003D3E9E">
              <w:rPr>
                <w:rFonts w:ascii="Calibri" w:hAnsi="Calibri" w:cs="Calibri"/>
                <w:sz w:val="24"/>
              </w:rPr>
              <w:t>Ülevaated kollektiivlepingu läbirääkimistest ametiühinguga</w:t>
            </w:r>
            <w:r w:rsidR="00322C6E" w:rsidRPr="003D3E9E">
              <w:rPr>
                <w:rFonts w:ascii="Calibri" w:hAnsi="Calibri" w:cs="Calibri"/>
                <w:sz w:val="24"/>
              </w:rPr>
              <w:t>.</w:t>
            </w:r>
          </w:p>
        </w:tc>
      </w:tr>
      <w:tr w:rsidR="00B8325A" w:rsidRPr="003D3E9E" w14:paraId="696409BD" w14:textId="77777777" w:rsidTr="00517972">
        <w:tc>
          <w:tcPr>
            <w:tcW w:w="8303" w:type="dxa"/>
          </w:tcPr>
          <w:p w14:paraId="23C8CCC3" w14:textId="5D0FA202" w:rsidR="00B8325A" w:rsidRPr="003D3E9E" w:rsidRDefault="00B8325A" w:rsidP="00B8325A">
            <w:pPr>
              <w:tabs>
                <w:tab w:val="center" w:pos="4320"/>
                <w:tab w:val="right" w:pos="8640"/>
              </w:tabs>
              <w:jc w:val="both"/>
              <w:rPr>
                <w:rFonts w:ascii="Calibri" w:hAnsi="Calibri" w:cs="Calibri"/>
                <w:sz w:val="24"/>
              </w:rPr>
            </w:pPr>
            <w:r w:rsidRPr="003D3E9E">
              <w:rPr>
                <w:rFonts w:ascii="Calibri" w:hAnsi="Calibri" w:cs="Calibri"/>
                <w:sz w:val="24"/>
              </w:rPr>
              <w:lastRenderedPageBreak/>
              <w:t>Organisatsiooni arendamine ja uute rekruteeritud võtmeisikutega kohtumine</w:t>
            </w:r>
            <w:r w:rsidR="00322C6E" w:rsidRPr="003D3E9E">
              <w:rPr>
                <w:rFonts w:ascii="Calibri" w:hAnsi="Calibri" w:cs="Calibri"/>
                <w:sz w:val="24"/>
              </w:rPr>
              <w:t>.</w:t>
            </w:r>
          </w:p>
        </w:tc>
      </w:tr>
      <w:tr w:rsidR="00B8325A" w:rsidRPr="003D3E9E" w14:paraId="682BBD64" w14:textId="77777777" w:rsidTr="00517972">
        <w:tc>
          <w:tcPr>
            <w:tcW w:w="8303" w:type="dxa"/>
          </w:tcPr>
          <w:p w14:paraId="3DD67AA4" w14:textId="345B7F5D" w:rsidR="00B8325A" w:rsidRPr="003D3E9E" w:rsidRDefault="004F4FE9" w:rsidP="00B8325A">
            <w:pPr>
              <w:tabs>
                <w:tab w:val="center" w:pos="4320"/>
                <w:tab w:val="right" w:pos="8640"/>
              </w:tabs>
              <w:jc w:val="both"/>
              <w:rPr>
                <w:rFonts w:ascii="Calibri" w:hAnsi="Calibri" w:cs="Calibri"/>
                <w:sz w:val="24"/>
              </w:rPr>
            </w:pPr>
            <w:r w:rsidRPr="003D3E9E">
              <w:rPr>
                <w:rFonts w:ascii="Calibri" w:hAnsi="Calibri" w:cs="Calibri"/>
                <w:sz w:val="24"/>
              </w:rPr>
              <w:t>EVR juhatuse esimehe Kaido Zimmermanni kuulamine ja ülevaade EVR rekonstrueerimistööde hetkeseisust.</w:t>
            </w:r>
          </w:p>
        </w:tc>
      </w:tr>
      <w:tr w:rsidR="00B8325A" w:rsidRPr="003D3E9E" w14:paraId="61E21822" w14:textId="77777777" w:rsidTr="00517972">
        <w:tc>
          <w:tcPr>
            <w:tcW w:w="8303" w:type="dxa"/>
          </w:tcPr>
          <w:p w14:paraId="3D402BEE" w14:textId="0CBBFA60" w:rsidR="00B8325A" w:rsidRPr="003D3E9E" w:rsidRDefault="001D3B31" w:rsidP="00B8325A">
            <w:pPr>
              <w:tabs>
                <w:tab w:val="center" w:pos="4320"/>
                <w:tab w:val="right" w:pos="8640"/>
              </w:tabs>
              <w:jc w:val="both"/>
              <w:rPr>
                <w:rFonts w:ascii="Calibri" w:hAnsi="Calibri" w:cs="Calibri"/>
                <w:sz w:val="24"/>
              </w:rPr>
            </w:pPr>
            <w:r w:rsidRPr="003D3E9E">
              <w:rPr>
                <w:rFonts w:ascii="Calibri" w:hAnsi="Calibri" w:cs="Calibri"/>
                <w:sz w:val="24"/>
              </w:rPr>
              <w:t>EVR-i rekonstrueerimistööde</w:t>
            </w:r>
            <w:r w:rsidR="00F01DB0" w:rsidRPr="003D3E9E">
              <w:rPr>
                <w:rFonts w:ascii="Calibri" w:hAnsi="Calibri" w:cs="Calibri"/>
                <w:sz w:val="24"/>
              </w:rPr>
              <w:t xml:space="preserve"> hilinemisest tulenevate kulude </w:t>
            </w:r>
            <w:r w:rsidR="00522880" w:rsidRPr="003D3E9E">
              <w:rPr>
                <w:rFonts w:ascii="Calibri" w:hAnsi="Calibri" w:cs="Calibri"/>
                <w:sz w:val="24"/>
              </w:rPr>
              <w:t>markeerimine.</w:t>
            </w:r>
          </w:p>
        </w:tc>
      </w:tr>
      <w:tr w:rsidR="00B8325A" w:rsidRPr="003D3E9E" w14:paraId="4CE97B9F" w14:textId="77777777" w:rsidTr="00517972">
        <w:tc>
          <w:tcPr>
            <w:tcW w:w="8303" w:type="dxa"/>
          </w:tcPr>
          <w:p w14:paraId="39C4C5EA" w14:textId="2796BE4F" w:rsidR="00B8325A" w:rsidRPr="003D3E9E" w:rsidRDefault="00B8325A" w:rsidP="00B8325A">
            <w:pPr>
              <w:tabs>
                <w:tab w:val="center" w:pos="4320"/>
                <w:tab w:val="right" w:pos="8640"/>
              </w:tabs>
              <w:jc w:val="both"/>
              <w:rPr>
                <w:rFonts w:ascii="Calibri" w:hAnsi="Calibri" w:cs="Calibri"/>
                <w:sz w:val="24"/>
              </w:rPr>
            </w:pPr>
            <w:r w:rsidRPr="003D3E9E">
              <w:rPr>
                <w:rFonts w:ascii="Calibri" w:hAnsi="Calibri" w:cs="Calibri"/>
                <w:sz w:val="24"/>
              </w:rPr>
              <w:t>Koostööst erinevate partnerite ja sidusrühmadega</w:t>
            </w:r>
            <w:r w:rsidR="00322C6E" w:rsidRPr="003D3E9E">
              <w:rPr>
                <w:rFonts w:ascii="Calibri" w:hAnsi="Calibri" w:cs="Calibri"/>
                <w:sz w:val="24"/>
              </w:rPr>
              <w:t>.</w:t>
            </w:r>
          </w:p>
        </w:tc>
      </w:tr>
      <w:tr w:rsidR="00B8325A" w:rsidRPr="003D3E9E" w14:paraId="72A9C194" w14:textId="77777777" w:rsidTr="00517972">
        <w:tc>
          <w:tcPr>
            <w:tcW w:w="8303" w:type="dxa"/>
          </w:tcPr>
          <w:p w14:paraId="343865E5" w14:textId="15A2F4D1" w:rsidR="00B8325A" w:rsidRPr="003D3E9E" w:rsidRDefault="00B8325A" w:rsidP="00B8325A">
            <w:pPr>
              <w:tabs>
                <w:tab w:val="center" w:pos="4320"/>
                <w:tab w:val="right" w:pos="8640"/>
              </w:tabs>
              <w:jc w:val="both"/>
              <w:rPr>
                <w:rFonts w:ascii="Calibri" w:hAnsi="Calibri" w:cs="Calibri"/>
                <w:sz w:val="24"/>
              </w:rPr>
            </w:pPr>
            <w:r w:rsidRPr="003D3E9E">
              <w:rPr>
                <w:rFonts w:ascii="Calibri" w:hAnsi="Calibri" w:cs="Calibri"/>
                <w:sz w:val="24"/>
              </w:rPr>
              <w:t>Juhatuse liikmetele 202</w:t>
            </w:r>
            <w:r w:rsidR="00B611E2" w:rsidRPr="003D3E9E">
              <w:rPr>
                <w:rFonts w:ascii="Calibri" w:hAnsi="Calibri" w:cs="Calibri"/>
                <w:sz w:val="24"/>
              </w:rPr>
              <w:t>4</w:t>
            </w:r>
            <w:r w:rsidRPr="003D3E9E">
              <w:rPr>
                <w:rFonts w:ascii="Calibri" w:hAnsi="Calibri" w:cs="Calibri"/>
                <w:sz w:val="24"/>
              </w:rPr>
              <w:t>. aasta eest tulemustasu määramine</w:t>
            </w:r>
            <w:r w:rsidR="00322C6E" w:rsidRPr="003D3E9E">
              <w:rPr>
                <w:rFonts w:ascii="Calibri" w:hAnsi="Calibri" w:cs="Calibri"/>
                <w:sz w:val="24"/>
              </w:rPr>
              <w:t>.</w:t>
            </w:r>
          </w:p>
        </w:tc>
      </w:tr>
      <w:tr w:rsidR="00B8325A" w:rsidRPr="003D3E9E" w14:paraId="078433D4" w14:textId="77777777" w:rsidTr="00517972">
        <w:tc>
          <w:tcPr>
            <w:tcW w:w="8303" w:type="dxa"/>
          </w:tcPr>
          <w:p w14:paraId="75743E3A" w14:textId="225AEF81" w:rsidR="00B8325A" w:rsidRPr="003D3E9E" w:rsidRDefault="00B8325A" w:rsidP="00B8325A">
            <w:pPr>
              <w:tabs>
                <w:tab w:val="center" w:pos="4320"/>
                <w:tab w:val="right" w:pos="8640"/>
              </w:tabs>
              <w:jc w:val="both"/>
              <w:rPr>
                <w:rFonts w:ascii="Calibri" w:hAnsi="Calibri" w:cs="Calibri"/>
                <w:sz w:val="24"/>
              </w:rPr>
            </w:pPr>
            <w:r w:rsidRPr="003D3E9E">
              <w:rPr>
                <w:rFonts w:ascii="Calibri" w:hAnsi="Calibri" w:cs="Calibri"/>
                <w:sz w:val="24"/>
              </w:rPr>
              <w:t>Juhatuse 202</w:t>
            </w:r>
            <w:r w:rsidR="00B611E2" w:rsidRPr="003D3E9E">
              <w:rPr>
                <w:rFonts w:ascii="Calibri" w:hAnsi="Calibri" w:cs="Calibri"/>
                <w:sz w:val="24"/>
              </w:rPr>
              <w:t>5</w:t>
            </w:r>
            <w:r w:rsidRPr="003D3E9E">
              <w:rPr>
                <w:rFonts w:ascii="Calibri" w:hAnsi="Calibri" w:cs="Calibri"/>
                <w:sz w:val="24"/>
              </w:rPr>
              <w:t>. a motivatsioonisüsteemi kinnitamine</w:t>
            </w:r>
            <w:r w:rsidR="00322C6E" w:rsidRPr="003D3E9E">
              <w:rPr>
                <w:rFonts w:ascii="Calibri" w:hAnsi="Calibri" w:cs="Calibri"/>
                <w:sz w:val="24"/>
              </w:rPr>
              <w:t>.</w:t>
            </w:r>
          </w:p>
        </w:tc>
      </w:tr>
      <w:tr w:rsidR="00B8325A" w:rsidRPr="003D3E9E" w14:paraId="240879BD" w14:textId="77777777" w:rsidTr="00517972">
        <w:tc>
          <w:tcPr>
            <w:tcW w:w="8303" w:type="dxa"/>
          </w:tcPr>
          <w:p w14:paraId="75C5101F" w14:textId="678632E2" w:rsidR="00B8325A" w:rsidRPr="003D3E9E" w:rsidRDefault="000D0185" w:rsidP="000D0185">
            <w:pPr>
              <w:tabs>
                <w:tab w:val="center" w:pos="4320"/>
                <w:tab w:val="right" w:pos="8640"/>
              </w:tabs>
              <w:jc w:val="both"/>
              <w:rPr>
                <w:rFonts w:ascii="Calibri" w:hAnsi="Calibri" w:cs="Calibri"/>
                <w:sz w:val="24"/>
              </w:rPr>
            </w:pPr>
            <w:r w:rsidRPr="003D3E9E">
              <w:rPr>
                <w:rFonts w:ascii="Calibri" w:hAnsi="Calibri" w:cs="Calibri"/>
                <w:sz w:val="24"/>
              </w:rPr>
              <w:t>Juhatuse liikmete ametlepingute ülevaatus</w:t>
            </w:r>
            <w:r w:rsidR="00322C6E" w:rsidRPr="003D3E9E">
              <w:rPr>
                <w:rFonts w:ascii="Calibri" w:hAnsi="Calibri" w:cs="Calibri"/>
                <w:sz w:val="24"/>
              </w:rPr>
              <w:t>.</w:t>
            </w:r>
          </w:p>
        </w:tc>
      </w:tr>
      <w:tr w:rsidR="00282810" w:rsidRPr="003D3E9E" w14:paraId="050B7599" w14:textId="77777777" w:rsidTr="00517972">
        <w:tc>
          <w:tcPr>
            <w:tcW w:w="8303" w:type="dxa"/>
          </w:tcPr>
          <w:p w14:paraId="35EDF637" w14:textId="0ED81461" w:rsidR="00282810" w:rsidRPr="003D3E9E" w:rsidRDefault="00282810" w:rsidP="00B8325A">
            <w:pPr>
              <w:tabs>
                <w:tab w:val="center" w:pos="4320"/>
                <w:tab w:val="right" w:pos="8640"/>
              </w:tabs>
              <w:jc w:val="both"/>
              <w:rPr>
                <w:rFonts w:ascii="Calibri" w:hAnsi="Calibri" w:cs="Calibri"/>
                <w:sz w:val="24"/>
              </w:rPr>
            </w:pPr>
            <w:r w:rsidRPr="003D3E9E">
              <w:rPr>
                <w:rFonts w:ascii="Calibri" w:hAnsi="Calibri" w:cs="Calibri"/>
                <w:sz w:val="24"/>
              </w:rPr>
              <w:t>Juhatuse esimehe koolitusprogrammi heaks kiitmine.</w:t>
            </w:r>
          </w:p>
        </w:tc>
      </w:tr>
      <w:tr w:rsidR="000D0185" w:rsidRPr="003D3E9E" w14:paraId="13718FB1" w14:textId="77777777" w:rsidTr="00517972">
        <w:tc>
          <w:tcPr>
            <w:tcW w:w="8303" w:type="dxa"/>
          </w:tcPr>
          <w:p w14:paraId="0676B7B0" w14:textId="1B2EA53F" w:rsidR="000D0185" w:rsidRPr="003D3E9E" w:rsidRDefault="00322C6E" w:rsidP="00B8325A">
            <w:pPr>
              <w:tabs>
                <w:tab w:val="center" w:pos="4320"/>
                <w:tab w:val="right" w:pos="8640"/>
              </w:tabs>
              <w:jc w:val="both"/>
              <w:rPr>
                <w:rFonts w:ascii="Calibri" w:hAnsi="Calibri" w:cs="Calibri"/>
                <w:sz w:val="24"/>
              </w:rPr>
            </w:pPr>
            <w:r w:rsidRPr="003D3E9E">
              <w:rPr>
                <w:rFonts w:ascii="Calibri" w:hAnsi="Calibri" w:cs="Calibri"/>
                <w:sz w:val="24"/>
              </w:rPr>
              <w:t xml:space="preserve">IT ja digitaliseerimise arendamisest. </w:t>
            </w:r>
            <w:r w:rsidR="000D0185" w:rsidRPr="003D3E9E">
              <w:rPr>
                <w:rFonts w:ascii="Calibri" w:hAnsi="Calibri" w:cs="Calibri"/>
                <w:sz w:val="24"/>
              </w:rPr>
              <w:t>RLH ( Rongiliiklushaldus ) tarkvara hanke seisust</w:t>
            </w:r>
            <w:r w:rsidRPr="003D3E9E">
              <w:rPr>
                <w:rFonts w:ascii="Calibri" w:hAnsi="Calibri" w:cs="Calibri"/>
                <w:sz w:val="24"/>
              </w:rPr>
              <w:t>.</w:t>
            </w:r>
          </w:p>
        </w:tc>
      </w:tr>
      <w:tr w:rsidR="00B8325A" w:rsidRPr="003D3E9E" w14:paraId="63A83613" w14:textId="77777777" w:rsidTr="00517972">
        <w:tc>
          <w:tcPr>
            <w:tcW w:w="8303" w:type="dxa"/>
          </w:tcPr>
          <w:p w14:paraId="74330087" w14:textId="40A78516" w:rsidR="00B8325A" w:rsidRPr="003D3E9E" w:rsidRDefault="00B8325A" w:rsidP="00B8325A">
            <w:pPr>
              <w:tabs>
                <w:tab w:val="center" w:pos="4320"/>
                <w:tab w:val="right" w:pos="8640"/>
              </w:tabs>
              <w:jc w:val="both"/>
              <w:rPr>
                <w:rFonts w:ascii="Calibri" w:hAnsi="Calibri" w:cs="Calibri"/>
                <w:sz w:val="24"/>
              </w:rPr>
            </w:pPr>
            <w:r w:rsidRPr="003D3E9E">
              <w:rPr>
                <w:rFonts w:ascii="Calibri" w:hAnsi="Calibri" w:cs="Calibri"/>
                <w:sz w:val="24"/>
              </w:rPr>
              <w:t>Raudteeohutuse 202</w:t>
            </w:r>
            <w:r w:rsidR="004B7FD3" w:rsidRPr="003D3E9E">
              <w:rPr>
                <w:rFonts w:ascii="Calibri" w:hAnsi="Calibri" w:cs="Calibri"/>
                <w:sz w:val="24"/>
              </w:rPr>
              <w:t>5</w:t>
            </w:r>
            <w:r w:rsidR="00067D54">
              <w:rPr>
                <w:rFonts w:ascii="Calibri" w:hAnsi="Calibri" w:cs="Calibri"/>
                <w:sz w:val="24"/>
              </w:rPr>
              <w:t>.</w:t>
            </w:r>
            <w:r w:rsidRPr="003D3E9E">
              <w:rPr>
                <w:rFonts w:ascii="Calibri" w:hAnsi="Calibri" w:cs="Calibri"/>
                <w:sz w:val="24"/>
              </w:rPr>
              <w:t xml:space="preserve"> aasta ülevaade</w:t>
            </w:r>
            <w:r w:rsidR="004B7FD3" w:rsidRPr="003D3E9E">
              <w:rPr>
                <w:rFonts w:ascii="Calibri" w:hAnsi="Calibri" w:cs="Calibri"/>
                <w:sz w:val="24"/>
              </w:rPr>
              <w:t>. Toimus 2026 veebruaris.</w:t>
            </w:r>
          </w:p>
        </w:tc>
      </w:tr>
      <w:tr w:rsidR="00B8325A" w:rsidRPr="003D3E9E" w14:paraId="7EB4C99F" w14:textId="77777777" w:rsidTr="00517972">
        <w:tc>
          <w:tcPr>
            <w:tcW w:w="8303" w:type="dxa"/>
          </w:tcPr>
          <w:p w14:paraId="472F5AA2" w14:textId="334783FC" w:rsidR="00B8325A" w:rsidRPr="003D3E9E" w:rsidRDefault="00BF1D47" w:rsidP="00B8325A">
            <w:pPr>
              <w:tabs>
                <w:tab w:val="center" w:pos="4320"/>
                <w:tab w:val="right" w:pos="8640"/>
              </w:tabs>
              <w:jc w:val="both"/>
              <w:rPr>
                <w:rFonts w:ascii="Calibri" w:hAnsi="Calibri" w:cs="Calibri"/>
                <w:sz w:val="24"/>
              </w:rPr>
            </w:pPr>
            <w:r w:rsidRPr="003D3E9E">
              <w:rPr>
                <w:rFonts w:ascii="Calibri" w:hAnsi="Calibri" w:cs="Calibri"/>
                <w:sz w:val="24"/>
              </w:rPr>
              <w:t xml:space="preserve">Raudteeohutuse alase info ja toimunud õnnetuste ja intsidentide </w:t>
            </w:r>
            <w:r w:rsidR="0000747B" w:rsidRPr="003D3E9E">
              <w:rPr>
                <w:rFonts w:ascii="Calibri" w:hAnsi="Calibri" w:cs="Calibri"/>
                <w:sz w:val="24"/>
              </w:rPr>
              <w:t xml:space="preserve">ning rakendatavate meetmete </w:t>
            </w:r>
            <w:r w:rsidRPr="003D3E9E">
              <w:rPr>
                <w:rFonts w:ascii="Calibri" w:hAnsi="Calibri" w:cs="Calibri"/>
                <w:sz w:val="24"/>
              </w:rPr>
              <w:t xml:space="preserve">jooksev </w:t>
            </w:r>
            <w:r w:rsidR="00D83111" w:rsidRPr="003D3E9E">
              <w:rPr>
                <w:rFonts w:ascii="Calibri" w:hAnsi="Calibri" w:cs="Calibri"/>
                <w:sz w:val="24"/>
              </w:rPr>
              <w:t xml:space="preserve">ülevaade.  </w:t>
            </w:r>
          </w:p>
        </w:tc>
      </w:tr>
      <w:tr w:rsidR="00D83111" w:rsidRPr="003D3E9E" w14:paraId="3EE64B0B" w14:textId="77777777" w:rsidTr="00517972">
        <w:tc>
          <w:tcPr>
            <w:tcW w:w="8303" w:type="dxa"/>
          </w:tcPr>
          <w:p w14:paraId="757FB241" w14:textId="645E7A58" w:rsidR="00D83111" w:rsidRPr="003D3E9E" w:rsidRDefault="00D83111" w:rsidP="00B8325A">
            <w:pPr>
              <w:tabs>
                <w:tab w:val="center" w:pos="4320"/>
                <w:tab w:val="right" w:pos="8640"/>
              </w:tabs>
              <w:jc w:val="both"/>
              <w:rPr>
                <w:rFonts w:ascii="Calibri" w:hAnsi="Calibri" w:cs="Calibri"/>
                <w:sz w:val="24"/>
              </w:rPr>
            </w:pPr>
            <w:r w:rsidRPr="003D3E9E">
              <w:rPr>
                <w:rFonts w:ascii="Calibri" w:hAnsi="Calibri" w:cs="Calibri"/>
                <w:sz w:val="24"/>
              </w:rPr>
              <w:t>Riskijuhtimisalane tegevus ja tööplaani kooskõlastamine.</w:t>
            </w:r>
          </w:p>
        </w:tc>
      </w:tr>
      <w:tr w:rsidR="00B8325A" w:rsidRPr="003D3E9E" w14:paraId="59219A26" w14:textId="77777777" w:rsidTr="00517972">
        <w:tc>
          <w:tcPr>
            <w:tcW w:w="8303" w:type="dxa"/>
          </w:tcPr>
          <w:p w14:paraId="78A7D19E" w14:textId="085F7D9F" w:rsidR="00B8325A" w:rsidRPr="003D3E9E" w:rsidRDefault="00B8325A" w:rsidP="00B8325A">
            <w:pPr>
              <w:tabs>
                <w:tab w:val="center" w:pos="4320"/>
                <w:tab w:val="right" w:pos="8640"/>
              </w:tabs>
              <w:jc w:val="both"/>
              <w:rPr>
                <w:rFonts w:ascii="Calibri" w:hAnsi="Calibri" w:cs="Calibri"/>
                <w:sz w:val="24"/>
              </w:rPr>
            </w:pPr>
            <w:r w:rsidRPr="003D3E9E">
              <w:rPr>
                <w:rFonts w:ascii="Calibri" w:hAnsi="Calibri" w:cs="Calibri"/>
                <w:sz w:val="24"/>
              </w:rPr>
              <w:t>Elroni kindlustuslahendus</w:t>
            </w:r>
            <w:r w:rsidR="00A614A1" w:rsidRPr="003D3E9E">
              <w:rPr>
                <w:rFonts w:ascii="Calibri" w:hAnsi="Calibri" w:cs="Calibri"/>
                <w:sz w:val="24"/>
              </w:rPr>
              <w:t>t</w:t>
            </w:r>
            <w:r w:rsidRPr="003D3E9E">
              <w:rPr>
                <w:rFonts w:ascii="Calibri" w:hAnsi="Calibri" w:cs="Calibri"/>
                <w:sz w:val="24"/>
              </w:rPr>
              <w:t>e arutelud</w:t>
            </w:r>
            <w:r w:rsidR="00A614A1" w:rsidRPr="003D3E9E">
              <w:rPr>
                <w:rFonts w:ascii="Calibri" w:hAnsi="Calibri" w:cs="Calibri"/>
                <w:sz w:val="24"/>
              </w:rPr>
              <w:t>.</w:t>
            </w:r>
          </w:p>
        </w:tc>
      </w:tr>
      <w:tr w:rsidR="00B8325A" w:rsidRPr="003D3E9E" w14:paraId="659D0650" w14:textId="77777777" w:rsidTr="00517972">
        <w:tc>
          <w:tcPr>
            <w:tcW w:w="8303" w:type="dxa"/>
          </w:tcPr>
          <w:p w14:paraId="79239877" w14:textId="044E5DB8" w:rsidR="00B8325A" w:rsidRPr="003D3E9E" w:rsidRDefault="004B7FD3" w:rsidP="00B8325A">
            <w:pPr>
              <w:tabs>
                <w:tab w:val="center" w:pos="4320"/>
                <w:tab w:val="right" w:pos="8640"/>
              </w:tabs>
              <w:jc w:val="both"/>
              <w:rPr>
                <w:rFonts w:ascii="Calibri" w:hAnsi="Calibri" w:cs="Calibri"/>
                <w:sz w:val="24"/>
              </w:rPr>
            </w:pPr>
            <w:r w:rsidRPr="003D3E9E">
              <w:rPr>
                <w:rFonts w:ascii="Calibri" w:hAnsi="Calibri" w:cs="Calibri"/>
                <w:sz w:val="24"/>
              </w:rPr>
              <w:t>Reisijate</w:t>
            </w:r>
            <w:r w:rsidR="00B8325A" w:rsidRPr="003D3E9E">
              <w:rPr>
                <w:rFonts w:ascii="Calibri" w:hAnsi="Calibri" w:cs="Calibri"/>
                <w:sz w:val="24"/>
              </w:rPr>
              <w:t xml:space="preserve"> rahulolu pulsiuuringu ülevaade</w:t>
            </w:r>
          </w:p>
        </w:tc>
      </w:tr>
      <w:tr w:rsidR="00B8325A" w:rsidRPr="003D3E9E" w14:paraId="55BEC06A" w14:textId="77777777" w:rsidTr="00517972">
        <w:tc>
          <w:tcPr>
            <w:tcW w:w="8303" w:type="dxa"/>
          </w:tcPr>
          <w:p w14:paraId="54081948" w14:textId="4BB42E7F" w:rsidR="00B8325A" w:rsidRPr="003D3E9E" w:rsidRDefault="00724177" w:rsidP="00B8325A">
            <w:pPr>
              <w:tabs>
                <w:tab w:val="center" w:pos="4320"/>
                <w:tab w:val="right" w:pos="8640"/>
              </w:tabs>
              <w:jc w:val="both"/>
              <w:rPr>
                <w:rFonts w:ascii="Calibri" w:hAnsi="Calibri" w:cs="Calibri"/>
                <w:sz w:val="24"/>
              </w:rPr>
            </w:pPr>
            <w:r w:rsidRPr="003D3E9E">
              <w:rPr>
                <w:rFonts w:ascii="Calibri" w:hAnsi="Calibri" w:cs="Calibri"/>
                <w:sz w:val="24"/>
              </w:rPr>
              <w:t xml:space="preserve">Sisekontrolli tegevuse kavandamisest 2026 ja teenuse osutaja </w:t>
            </w:r>
            <w:r w:rsidR="007161A1" w:rsidRPr="003D3E9E">
              <w:rPr>
                <w:rFonts w:ascii="Calibri" w:hAnsi="Calibri" w:cs="Calibri"/>
                <w:sz w:val="24"/>
              </w:rPr>
              <w:t>leidmise hankest.</w:t>
            </w:r>
          </w:p>
        </w:tc>
      </w:tr>
      <w:tr w:rsidR="00B8325A" w:rsidRPr="003D3E9E" w14:paraId="1DA40344" w14:textId="77777777" w:rsidTr="00517972">
        <w:tc>
          <w:tcPr>
            <w:tcW w:w="8303" w:type="dxa"/>
          </w:tcPr>
          <w:p w14:paraId="11E87382" w14:textId="101024D7" w:rsidR="00B8325A" w:rsidRPr="003D3E9E" w:rsidRDefault="006D75FB" w:rsidP="00B8325A">
            <w:pPr>
              <w:tabs>
                <w:tab w:val="center" w:pos="4320"/>
                <w:tab w:val="right" w:pos="8640"/>
              </w:tabs>
              <w:jc w:val="both"/>
              <w:rPr>
                <w:rFonts w:ascii="Calibri" w:hAnsi="Calibri" w:cs="Calibri"/>
                <w:sz w:val="24"/>
              </w:rPr>
            </w:pPr>
            <w:r w:rsidRPr="003D3E9E">
              <w:rPr>
                <w:rFonts w:ascii="Calibri" w:hAnsi="Calibri" w:cs="Calibri"/>
                <w:sz w:val="24"/>
              </w:rPr>
              <w:t>Läti filiaali asutamine püsiva tegevuskoha nõude täitmiseks Läti Vabariigis.</w:t>
            </w:r>
          </w:p>
        </w:tc>
      </w:tr>
      <w:tr w:rsidR="00B8325A" w:rsidRPr="003D3E9E" w14:paraId="750B3969" w14:textId="77777777" w:rsidTr="00517972">
        <w:tc>
          <w:tcPr>
            <w:tcW w:w="8303" w:type="dxa"/>
          </w:tcPr>
          <w:p w14:paraId="381E14A8" w14:textId="09D77A54" w:rsidR="00B8325A" w:rsidRPr="003D3E9E" w:rsidRDefault="009B081C" w:rsidP="00B8325A">
            <w:pPr>
              <w:tabs>
                <w:tab w:val="center" w:pos="4320"/>
                <w:tab w:val="right" w:pos="8640"/>
              </w:tabs>
              <w:jc w:val="both"/>
              <w:rPr>
                <w:rFonts w:ascii="Calibri" w:hAnsi="Calibri" w:cs="Calibri"/>
                <w:sz w:val="24"/>
              </w:rPr>
            </w:pPr>
            <w:r w:rsidRPr="003D3E9E">
              <w:rPr>
                <w:rFonts w:ascii="Calibri" w:hAnsi="Calibri" w:cs="Calibri"/>
                <w:sz w:val="24"/>
              </w:rPr>
              <w:t>Ühispileti süsteemi arendamisest</w:t>
            </w:r>
            <w:r w:rsidR="00A614A1" w:rsidRPr="003D3E9E">
              <w:rPr>
                <w:rFonts w:ascii="Calibri" w:hAnsi="Calibri" w:cs="Calibri"/>
                <w:sz w:val="24"/>
              </w:rPr>
              <w:t xml:space="preserve"> 2026.</w:t>
            </w:r>
          </w:p>
        </w:tc>
      </w:tr>
      <w:tr w:rsidR="00774E0A" w:rsidRPr="003D3E9E" w14:paraId="6B439883" w14:textId="77777777" w:rsidTr="00517972">
        <w:tc>
          <w:tcPr>
            <w:tcW w:w="8303" w:type="dxa"/>
          </w:tcPr>
          <w:p w14:paraId="4AA65CD1" w14:textId="08EC10F9" w:rsidR="00774E0A" w:rsidRPr="003D3E9E" w:rsidRDefault="00774E0A" w:rsidP="00774E0A">
            <w:pPr>
              <w:tabs>
                <w:tab w:val="center" w:pos="4320"/>
                <w:tab w:val="right" w:pos="8640"/>
              </w:tabs>
              <w:jc w:val="both"/>
              <w:rPr>
                <w:rFonts w:ascii="Calibri" w:hAnsi="Calibri" w:cs="Calibri"/>
                <w:sz w:val="24"/>
              </w:rPr>
            </w:pPr>
            <w:r w:rsidRPr="003D3E9E">
              <w:rPr>
                <w:rFonts w:ascii="Calibri" w:hAnsi="Calibri" w:cs="Calibri"/>
                <w:sz w:val="24"/>
              </w:rPr>
              <w:t>Omaniku ootustest</w:t>
            </w:r>
            <w:r w:rsidR="00EB5A45" w:rsidRPr="003D3E9E">
              <w:rPr>
                <w:rFonts w:ascii="Calibri" w:hAnsi="Calibri" w:cs="Calibri"/>
                <w:sz w:val="24"/>
              </w:rPr>
              <w:t xml:space="preserve"> ja ühistranspordi</w:t>
            </w:r>
            <w:r w:rsidR="00067D54">
              <w:rPr>
                <w:rFonts w:ascii="Calibri" w:hAnsi="Calibri" w:cs="Calibri"/>
                <w:sz w:val="24"/>
              </w:rPr>
              <w:t>reformi</w:t>
            </w:r>
            <w:r w:rsidR="00603F67">
              <w:rPr>
                <w:rFonts w:ascii="Calibri" w:hAnsi="Calibri" w:cs="Calibri"/>
                <w:sz w:val="24"/>
              </w:rPr>
              <w:t xml:space="preserve"> </w:t>
            </w:r>
            <w:r w:rsidR="00B64632" w:rsidRPr="003D3E9E">
              <w:rPr>
                <w:rFonts w:ascii="Calibri" w:hAnsi="Calibri" w:cs="Calibri"/>
                <w:sz w:val="24"/>
              </w:rPr>
              <w:t>mõjudest.</w:t>
            </w:r>
          </w:p>
        </w:tc>
      </w:tr>
    </w:tbl>
    <w:p w14:paraId="260D22BC" w14:textId="77777777" w:rsidR="00B168CE" w:rsidRPr="003D3E9E" w:rsidRDefault="00B168CE" w:rsidP="00B8325A">
      <w:pPr>
        <w:spacing w:after="0" w:line="240" w:lineRule="auto"/>
        <w:jc w:val="both"/>
        <w:rPr>
          <w:rFonts w:ascii="Calibri" w:eastAsia="Aptos" w:hAnsi="Calibri" w:cs="Calibri"/>
          <w:kern w:val="0"/>
          <w:sz w:val="24"/>
          <w:szCs w:val="24"/>
          <w:lang w:val="et-EE"/>
          <w14:ligatures w14:val="none"/>
        </w:rPr>
      </w:pPr>
    </w:p>
    <w:p w14:paraId="685F9BEE" w14:textId="2FB0A094" w:rsidR="00B8325A" w:rsidRDefault="00B8325A" w:rsidP="00B8325A">
      <w:pPr>
        <w:spacing w:after="0" w:line="240" w:lineRule="auto"/>
        <w:jc w:val="both"/>
        <w:rPr>
          <w:rFonts w:ascii="Calibri" w:eastAsia="Aptos" w:hAnsi="Calibri" w:cs="Calibri"/>
          <w:kern w:val="0"/>
          <w:sz w:val="24"/>
          <w:szCs w:val="24"/>
          <w:lang w:val="et-EE"/>
          <w14:ligatures w14:val="none"/>
        </w:rPr>
      </w:pPr>
      <w:r w:rsidRPr="003D3E9E">
        <w:rPr>
          <w:rFonts w:ascii="Calibri" w:eastAsia="Aptos" w:hAnsi="Calibri" w:cs="Calibri"/>
          <w:kern w:val="0"/>
          <w:sz w:val="24"/>
          <w:szCs w:val="24"/>
          <w:lang w:val="et-EE"/>
          <w14:ligatures w14:val="none"/>
        </w:rPr>
        <w:t>Nõukogu liikmetele 2025. aastal makstud brutotasud:</w:t>
      </w:r>
    </w:p>
    <w:tbl>
      <w:tblPr>
        <w:tblW w:w="8358" w:type="dxa"/>
        <w:tblCellMar>
          <w:left w:w="0" w:type="dxa"/>
          <w:right w:w="0" w:type="dxa"/>
        </w:tblCellMar>
        <w:tblLook w:val="04A0" w:firstRow="1" w:lastRow="0" w:firstColumn="1" w:lastColumn="0" w:noHBand="0" w:noVBand="1"/>
      </w:tblPr>
      <w:tblGrid>
        <w:gridCol w:w="1838"/>
        <w:gridCol w:w="2552"/>
        <w:gridCol w:w="1559"/>
        <w:gridCol w:w="2409"/>
      </w:tblGrid>
      <w:tr w:rsidR="00B8325A" w:rsidRPr="003D3E9E" w14:paraId="59917349" w14:textId="77777777" w:rsidTr="00517972">
        <w:trPr>
          <w:cantSplit/>
          <w:tblHeader/>
        </w:trPr>
        <w:tc>
          <w:tcPr>
            <w:tcW w:w="1838" w:type="dxa"/>
            <w:tcBorders>
              <w:top w:val="single" w:sz="8" w:space="0" w:color="000000"/>
              <w:left w:val="single" w:sz="8" w:space="0" w:color="000000"/>
              <w:bottom w:val="single" w:sz="8" w:space="0" w:color="000000"/>
              <w:right w:val="single" w:sz="8" w:space="0" w:color="000000"/>
            </w:tcBorders>
            <w:shd w:val="clear" w:color="auto" w:fill="BFBFBF"/>
            <w:noWrap/>
            <w:tcMar>
              <w:top w:w="0" w:type="dxa"/>
              <w:left w:w="70" w:type="dxa"/>
              <w:bottom w:w="0" w:type="dxa"/>
              <w:right w:w="70" w:type="dxa"/>
            </w:tcMar>
            <w:vAlign w:val="center"/>
            <w:hideMark/>
          </w:tcPr>
          <w:p w14:paraId="5E5F90AB" w14:textId="77777777" w:rsidR="00B8325A" w:rsidRPr="003D3E9E" w:rsidRDefault="00B8325A" w:rsidP="00B8325A">
            <w:pPr>
              <w:autoSpaceDN w:val="0"/>
              <w:spacing w:after="0" w:line="240" w:lineRule="auto"/>
              <w:ind w:right="-1"/>
              <w:textAlignment w:val="baseline"/>
              <w:rPr>
                <w:rFonts w:ascii="Aptos" w:eastAsia="Aptos" w:hAnsi="Aptos" w:cs="Aptos"/>
                <w:kern w:val="0"/>
              </w:rPr>
            </w:pPr>
            <w:r w:rsidRPr="003D3E9E">
              <w:rPr>
                <w:rFonts w:ascii="Calibri" w:eastAsia="Aptos" w:hAnsi="Calibri" w:cs="Calibri"/>
                <w:b/>
                <w:bCs/>
                <w:kern w:val="0"/>
                <w14:ligatures w14:val="none"/>
              </w:rPr>
              <w:t>Nimi</w:t>
            </w:r>
          </w:p>
        </w:tc>
        <w:tc>
          <w:tcPr>
            <w:tcW w:w="2552" w:type="dxa"/>
            <w:tcBorders>
              <w:top w:val="single" w:sz="8" w:space="0" w:color="000000"/>
              <w:left w:val="nil"/>
              <w:bottom w:val="single" w:sz="8" w:space="0" w:color="000000"/>
              <w:right w:val="single" w:sz="8" w:space="0" w:color="000000"/>
            </w:tcBorders>
            <w:shd w:val="clear" w:color="auto" w:fill="BFBFBF"/>
            <w:noWrap/>
            <w:tcMar>
              <w:top w:w="0" w:type="dxa"/>
              <w:left w:w="70" w:type="dxa"/>
              <w:bottom w:w="0" w:type="dxa"/>
              <w:right w:w="70" w:type="dxa"/>
            </w:tcMar>
            <w:vAlign w:val="center"/>
            <w:hideMark/>
          </w:tcPr>
          <w:p w14:paraId="133DCC23" w14:textId="77777777" w:rsidR="00B8325A" w:rsidRPr="003D3E9E" w:rsidRDefault="00B8325A" w:rsidP="00B8325A">
            <w:pPr>
              <w:autoSpaceDN w:val="0"/>
              <w:spacing w:after="0" w:line="240" w:lineRule="auto"/>
              <w:ind w:right="-1"/>
              <w:textAlignment w:val="baseline"/>
              <w:rPr>
                <w:rFonts w:ascii="Aptos" w:eastAsia="Aptos" w:hAnsi="Aptos" w:cs="Aptos"/>
                <w:kern w:val="0"/>
              </w:rPr>
            </w:pPr>
            <w:r w:rsidRPr="003D3E9E">
              <w:rPr>
                <w:rFonts w:ascii="Calibri" w:eastAsia="Aptos" w:hAnsi="Calibri" w:cs="Calibri"/>
                <w:b/>
                <w:bCs/>
                <w:kern w:val="0"/>
                <w14:ligatures w14:val="none"/>
              </w:rPr>
              <w:t>Tasu liik</w:t>
            </w:r>
          </w:p>
        </w:tc>
        <w:tc>
          <w:tcPr>
            <w:tcW w:w="1559" w:type="dxa"/>
            <w:tcBorders>
              <w:top w:val="single" w:sz="8" w:space="0" w:color="000000"/>
              <w:left w:val="nil"/>
              <w:bottom w:val="single" w:sz="8" w:space="0" w:color="000000"/>
              <w:right w:val="single" w:sz="8" w:space="0" w:color="000000"/>
            </w:tcBorders>
            <w:shd w:val="clear" w:color="auto" w:fill="BFBFBF"/>
            <w:noWrap/>
            <w:tcMar>
              <w:top w:w="0" w:type="dxa"/>
              <w:left w:w="70" w:type="dxa"/>
              <w:bottom w:w="0" w:type="dxa"/>
              <w:right w:w="70" w:type="dxa"/>
            </w:tcMar>
            <w:vAlign w:val="center"/>
            <w:hideMark/>
          </w:tcPr>
          <w:p w14:paraId="44CD104A" w14:textId="77777777" w:rsidR="00B8325A" w:rsidRPr="003D3E9E" w:rsidRDefault="00B8325A" w:rsidP="00B8325A">
            <w:pPr>
              <w:autoSpaceDN w:val="0"/>
              <w:spacing w:after="0" w:line="240" w:lineRule="auto"/>
              <w:ind w:right="-1"/>
              <w:jc w:val="center"/>
              <w:textAlignment w:val="baseline"/>
              <w:rPr>
                <w:rFonts w:ascii="Aptos" w:eastAsia="Aptos" w:hAnsi="Aptos" w:cs="Aptos"/>
                <w:kern w:val="0"/>
              </w:rPr>
            </w:pPr>
            <w:r w:rsidRPr="003D3E9E">
              <w:rPr>
                <w:rFonts w:ascii="Calibri" w:eastAsia="Aptos" w:hAnsi="Calibri" w:cs="Calibri"/>
                <w:b/>
                <w:bCs/>
                <w:kern w:val="0"/>
                <w14:ligatures w14:val="none"/>
              </w:rPr>
              <w:t>Summa (EUR)</w:t>
            </w:r>
          </w:p>
        </w:tc>
        <w:tc>
          <w:tcPr>
            <w:tcW w:w="2409" w:type="dxa"/>
            <w:tcBorders>
              <w:top w:val="single" w:sz="8" w:space="0" w:color="000000"/>
              <w:left w:val="nil"/>
              <w:bottom w:val="single" w:sz="8" w:space="0" w:color="000000"/>
              <w:right w:val="single" w:sz="8" w:space="0" w:color="000000"/>
            </w:tcBorders>
            <w:shd w:val="clear" w:color="auto" w:fill="BFBFBF"/>
            <w:noWrap/>
            <w:tcMar>
              <w:top w:w="0" w:type="dxa"/>
              <w:left w:w="70" w:type="dxa"/>
              <w:bottom w:w="0" w:type="dxa"/>
              <w:right w:w="70" w:type="dxa"/>
            </w:tcMar>
            <w:vAlign w:val="center"/>
            <w:hideMark/>
          </w:tcPr>
          <w:p w14:paraId="09F6BBDB" w14:textId="77777777" w:rsidR="00B8325A" w:rsidRPr="003D3E9E" w:rsidRDefault="00B8325A" w:rsidP="00B8325A">
            <w:pPr>
              <w:autoSpaceDN w:val="0"/>
              <w:spacing w:after="0" w:line="240" w:lineRule="auto"/>
              <w:ind w:right="-1"/>
              <w:jc w:val="center"/>
              <w:textAlignment w:val="baseline"/>
              <w:rPr>
                <w:rFonts w:ascii="Aptos" w:eastAsia="Aptos" w:hAnsi="Aptos" w:cs="Aptos"/>
                <w:kern w:val="0"/>
              </w:rPr>
            </w:pPr>
            <w:r w:rsidRPr="003D3E9E">
              <w:rPr>
                <w:rFonts w:ascii="Calibri" w:eastAsia="Aptos" w:hAnsi="Calibri" w:cs="Calibri"/>
                <w:b/>
                <w:bCs/>
                <w:kern w:val="0"/>
                <w14:ligatures w14:val="none"/>
              </w:rPr>
              <w:t>Periood</w:t>
            </w:r>
          </w:p>
        </w:tc>
      </w:tr>
      <w:tr w:rsidR="00B8325A" w:rsidRPr="003D3E9E" w14:paraId="6D602003" w14:textId="77777777" w:rsidTr="00A1054B">
        <w:trPr>
          <w:cantSplit/>
        </w:trPr>
        <w:tc>
          <w:tcPr>
            <w:tcW w:w="183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3C00903C" w14:textId="77777777" w:rsidR="00B8325A" w:rsidRPr="003D3E9E" w:rsidRDefault="00B8325A" w:rsidP="00B8325A">
            <w:pPr>
              <w:autoSpaceDN w:val="0"/>
              <w:spacing w:after="0" w:line="240" w:lineRule="auto"/>
              <w:ind w:right="-1"/>
              <w:textAlignment w:val="baseline"/>
              <w:rPr>
                <w:rFonts w:ascii="Aptos" w:eastAsia="Aptos" w:hAnsi="Aptos" w:cs="Aptos"/>
                <w:kern w:val="0"/>
              </w:rPr>
            </w:pPr>
            <w:r w:rsidRPr="003D3E9E">
              <w:rPr>
                <w:rFonts w:ascii="Calibri" w:eastAsia="Aptos" w:hAnsi="Calibri" w:cs="Calibri"/>
                <w:kern w:val="0"/>
                <w14:ligatures w14:val="none"/>
              </w:rPr>
              <w:t>Andres Allikmäe</w:t>
            </w:r>
          </w:p>
        </w:tc>
        <w:tc>
          <w:tcPr>
            <w:tcW w:w="255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7CAA2A08" w14:textId="77777777" w:rsidR="00B8325A" w:rsidRPr="003D3E9E" w:rsidRDefault="00B8325A" w:rsidP="00B8325A">
            <w:pPr>
              <w:autoSpaceDN w:val="0"/>
              <w:spacing w:after="0" w:line="240" w:lineRule="auto"/>
              <w:ind w:right="-1"/>
              <w:textAlignment w:val="baseline"/>
              <w:rPr>
                <w:rFonts w:ascii="Aptos" w:eastAsia="Aptos" w:hAnsi="Aptos" w:cs="Aptos"/>
                <w:kern w:val="0"/>
              </w:rPr>
            </w:pPr>
            <w:r w:rsidRPr="003D3E9E">
              <w:rPr>
                <w:rFonts w:ascii="Calibri" w:eastAsia="Aptos" w:hAnsi="Calibri" w:cs="Calibri"/>
                <w:kern w:val="0"/>
                <w14:ligatures w14:val="none"/>
              </w:rPr>
              <w:t>nõukogu esimehe tasu</w:t>
            </w:r>
          </w:p>
        </w:tc>
        <w:tc>
          <w:tcPr>
            <w:tcW w:w="1559"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271B65C0" w14:textId="1982484D" w:rsidR="00B8325A" w:rsidRPr="003D3E9E" w:rsidRDefault="001D1259" w:rsidP="00B8325A">
            <w:pPr>
              <w:autoSpaceDN w:val="0"/>
              <w:spacing w:after="0" w:line="240" w:lineRule="auto"/>
              <w:ind w:right="-1"/>
              <w:jc w:val="right"/>
              <w:textAlignment w:val="baseline"/>
              <w:rPr>
                <w:rFonts w:ascii="Aptos" w:eastAsia="Aptos" w:hAnsi="Aptos" w:cs="Aptos"/>
                <w:kern w:val="0"/>
              </w:rPr>
            </w:pPr>
            <w:r w:rsidRPr="003D3E9E">
              <w:rPr>
                <w:rFonts w:ascii="Aptos" w:eastAsia="Aptos" w:hAnsi="Aptos" w:cs="Aptos"/>
                <w:kern w:val="0"/>
              </w:rPr>
              <w:t>12000,00</w:t>
            </w:r>
          </w:p>
        </w:tc>
        <w:tc>
          <w:tcPr>
            <w:tcW w:w="2409"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611B3F81" w14:textId="77777777" w:rsidR="00B8325A" w:rsidRPr="003D3E9E" w:rsidRDefault="00B8325A" w:rsidP="00B8325A">
            <w:pPr>
              <w:autoSpaceDN w:val="0"/>
              <w:spacing w:after="0" w:line="240" w:lineRule="auto"/>
              <w:ind w:right="-1"/>
              <w:jc w:val="center"/>
              <w:textAlignment w:val="baseline"/>
              <w:rPr>
                <w:rFonts w:ascii="Aptos" w:eastAsia="Aptos" w:hAnsi="Aptos" w:cs="Aptos"/>
                <w:kern w:val="0"/>
              </w:rPr>
            </w:pPr>
            <w:r w:rsidRPr="003D3E9E">
              <w:rPr>
                <w:rFonts w:ascii="Calibri" w:eastAsia="Aptos" w:hAnsi="Calibri" w:cs="Calibri"/>
                <w:kern w:val="0"/>
                <w14:ligatures w14:val="none"/>
              </w:rPr>
              <w:t>01.01-31.12.25</w:t>
            </w:r>
          </w:p>
        </w:tc>
      </w:tr>
      <w:tr w:rsidR="00B8325A" w:rsidRPr="003D3E9E" w14:paraId="703CC3FA" w14:textId="77777777" w:rsidTr="00A1054B">
        <w:trPr>
          <w:cantSplit/>
        </w:trPr>
        <w:tc>
          <w:tcPr>
            <w:tcW w:w="183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1BB8FF5D" w14:textId="77777777" w:rsidR="00B8325A" w:rsidRPr="003D3E9E" w:rsidRDefault="00B8325A" w:rsidP="00B8325A">
            <w:pPr>
              <w:autoSpaceDN w:val="0"/>
              <w:spacing w:after="0" w:line="240" w:lineRule="auto"/>
              <w:ind w:right="-1"/>
              <w:textAlignment w:val="baseline"/>
              <w:rPr>
                <w:rFonts w:ascii="Aptos" w:eastAsia="Aptos" w:hAnsi="Aptos" w:cs="Aptos"/>
                <w:kern w:val="0"/>
              </w:rPr>
            </w:pPr>
            <w:r w:rsidRPr="003D3E9E">
              <w:rPr>
                <w:rFonts w:ascii="Calibri" w:eastAsia="Aptos" w:hAnsi="Calibri" w:cs="Calibri"/>
                <w:kern w:val="0"/>
                <w14:ligatures w14:val="none"/>
              </w:rPr>
              <w:t>Janno Luurmees</w:t>
            </w:r>
          </w:p>
        </w:tc>
        <w:tc>
          <w:tcPr>
            <w:tcW w:w="255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23295865" w14:textId="77777777" w:rsidR="00B8325A" w:rsidRPr="003D3E9E" w:rsidRDefault="00B8325A" w:rsidP="00B8325A">
            <w:pPr>
              <w:autoSpaceDN w:val="0"/>
              <w:spacing w:after="0" w:line="240" w:lineRule="auto"/>
              <w:ind w:right="-1"/>
              <w:textAlignment w:val="baseline"/>
              <w:rPr>
                <w:rFonts w:ascii="Aptos" w:eastAsia="Aptos" w:hAnsi="Aptos" w:cs="Aptos"/>
                <w:kern w:val="0"/>
              </w:rPr>
            </w:pPr>
            <w:r w:rsidRPr="003D3E9E">
              <w:rPr>
                <w:rFonts w:ascii="Calibri" w:eastAsia="Aptos" w:hAnsi="Calibri" w:cs="Calibri"/>
                <w:kern w:val="0"/>
                <w14:ligatures w14:val="none"/>
              </w:rPr>
              <w:t>nõukogu liikme tasu</w:t>
            </w:r>
          </w:p>
        </w:tc>
        <w:tc>
          <w:tcPr>
            <w:tcW w:w="1559"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0430EAB8" w14:textId="6EE72A94" w:rsidR="00B8325A" w:rsidRPr="003D3E9E" w:rsidRDefault="002160D9" w:rsidP="00B8325A">
            <w:pPr>
              <w:autoSpaceDN w:val="0"/>
              <w:spacing w:after="0" w:line="240" w:lineRule="auto"/>
              <w:ind w:right="-1"/>
              <w:jc w:val="right"/>
              <w:textAlignment w:val="baseline"/>
              <w:rPr>
                <w:rFonts w:ascii="Aptos" w:eastAsia="Aptos" w:hAnsi="Aptos" w:cs="Aptos"/>
                <w:kern w:val="0"/>
              </w:rPr>
            </w:pPr>
            <w:r w:rsidRPr="003D3E9E">
              <w:rPr>
                <w:rFonts w:ascii="Aptos" w:eastAsia="Aptos" w:hAnsi="Aptos" w:cs="Aptos"/>
                <w:kern w:val="0"/>
              </w:rPr>
              <w:t>6000,00</w:t>
            </w:r>
          </w:p>
        </w:tc>
        <w:tc>
          <w:tcPr>
            <w:tcW w:w="2409"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63A94805" w14:textId="77777777" w:rsidR="00B8325A" w:rsidRPr="003D3E9E" w:rsidRDefault="00B8325A" w:rsidP="00B8325A">
            <w:pPr>
              <w:autoSpaceDN w:val="0"/>
              <w:spacing w:after="0" w:line="240" w:lineRule="auto"/>
              <w:ind w:right="-1"/>
              <w:jc w:val="center"/>
              <w:textAlignment w:val="baseline"/>
              <w:rPr>
                <w:rFonts w:ascii="Aptos" w:eastAsia="Aptos" w:hAnsi="Aptos" w:cs="Aptos"/>
                <w:kern w:val="0"/>
              </w:rPr>
            </w:pPr>
            <w:r w:rsidRPr="003D3E9E">
              <w:rPr>
                <w:rFonts w:ascii="Calibri" w:eastAsia="Aptos" w:hAnsi="Calibri" w:cs="Calibri"/>
                <w:kern w:val="0"/>
                <w14:ligatures w14:val="none"/>
              </w:rPr>
              <w:t>01.01-31.12.25</w:t>
            </w:r>
          </w:p>
        </w:tc>
      </w:tr>
      <w:tr w:rsidR="00B8325A" w:rsidRPr="003D3E9E" w14:paraId="73B107D6" w14:textId="77777777" w:rsidTr="00517972">
        <w:trPr>
          <w:cantSplit/>
        </w:trPr>
        <w:tc>
          <w:tcPr>
            <w:tcW w:w="183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663737B1" w14:textId="77777777" w:rsidR="00B8325A" w:rsidRPr="003D3E9E" w:rsidRDefault="00B8325A" w:rsidP="00B8325A">
            <w:pPr>
              <w:autoSpaceDN w:val="0"/>
              <w:spacing w:after="0" w:line="240" w:lineRule="auto"/>
              <w:ind w:right="-1"/>
              <w:textAlignment w:val="baseline"/>
              <w:rPr>
                <w:rFonts w:ascii="Calibri" w:eastAsia="Aptos" w:hAnsi="Calibri" w:cs="Calibri"/>
                <w:kern w:val="0"/>
                <w14:ligatures w14:val="none"/>
              </w:rPr>
            </w:pPr>
            <w:r w:rsidRPr="003D3E9E">
              <w:rPr>
                <w:rFonts w:ascii="Calibri" w:eastAsia="Aptos" w:hAnsi="Calibri" w:cs="Calibri"/>
                <w:kern w:val="0"/>
                <w14:ligatures w14:val="none"/>
              </w:rPr>
              <w:t>Mari Jüssi</w:t>
            </w:r>
          </w:p>
        </w:tc>
        <w:tc>
          <w:tcPr>
            <w:tcW w:w="2552"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6F607477" w14:textId="77777777" w:rsidR="00B8325A" w:rsidRPr="003D3E9E" w:rsidRDefault="00B8325A" w:rsidP="00B8325A">
            <w:pPr>
              <w:autoSpaceDN w:val="0"/>
              <w:spacing w:after="0" w:line="240" w:lineRule="auto"/>
              <w:ind w:right="-1"/>
              <w:textAlignment w:val="baseline"/>
              <w:rPr>
                <w:rFonts w:ascii="Calibri" w:eastAsia="Aptos" w:hAnsi="Calibri" w:cs="Calibri"/>
                <w:kern w:val="0"/>
                <w14:ligatures w14:val="none"/>
              </w:rPr>
            </w:pPr>
            <w:r w:rsidRPr="003D3E9E">
              <w:rPr>
                <w:rFonts w:ascii="Calibri" w:eastAsia="Aptos" w:hAnsi="Calibri" w:cs="Calibri"/>
                <w:kern w:val="0"/>
                <w14:ligatures w14:val="none"/>
              </w:rPr>
              <w:t>nõukogu liikme tasu</w:t>
            </w:r>
          </w:p>
        </w:tc>
        <w:tc>
          <w:tcPr>
            <w:tcW w:w="1559"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6260DA09" w14:textId="79D8185B" w:rsidR="00B8325A" w:rsidRPr="003D3E9E" w:rsidRDefault="00EF7BF1" w:rsidP="00B8325A">
            <w:pPr>
              <w:autoSpaceDN w:val="0"/>
              <w:spacing w:after="0" w:line="240" w:lineRule="auto"/>
              <w:ind w:right="-1"/>
              <w:jc w:val="right"/>
              <w:textAlignment w:val="baseline"/>
              <w:rPr>
                <w:rFonts w:ascii="Calibri" w:eastAsia="Aptos" w:hAnsi="Calibri" w:cs="Calibri"/>
                <w:kern w:val="0"/>
                <w14:ligatures w14:val="none"/>
              </w:rPr>
            </w:pPr>
            <w:r>
              <w:rPr>
                <w:rFonts w:ascii="Calibri" w:eastAsia="Aptos" w:hAnsi="Calibri" w:cs="Calibri"/>
                <w:kern w:val="0"/>
                <w14:ligatures w14:val="none"/>
              </w:rPr>
              <w:t>2</w:t>
            </w:r>
            <w:r w:rsidR="0013306F">
              <w:rPr>
                <w:rFonts w:ascii="Calibri" w:eastAsia="Aptos" w:hAnsi="Calibri" w:cs="Calibri"/>
                <w:kern w:val="0"/>
                <w14:ligatures w14:val="none"/>
              </w:rPr>
              <w:t>804,35</w:t>
            </w:r>
          </w:p>
        </w:tc>
        <w:tc>
          <w:tcPr>
            <w:tcW w:w="2409"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38997F2F" w14:textId="77777777" w:rsidR="00B8325A" w:rsidRPr="003D3E9E" w:rsidRDefault="00B8325A" w:rsidP="00B8325A">
            <w:pPr>
              <w:autoSpaceDN w:val="0"/>
              <w:spacing w:after="0" w:line="240" w:lineRule="auto"/>
              <w:ind w:right="-1"/>
              <w:jc w:val="center"/>
              <w:textAlignment w:val="baseline"/>
              <w:rPr>
                <w:rFonts w:ascii="Calibri" w:eastAsia="Aptos" w:hAnsi="Calibri" w:cs="Calibri"/>
                <w:kern w:val="0"/>
                <w14:ligatures w14:val="none"/>
              </w:rPr>
            </w:pPr>
            <w:r w:rsidRPr="003D3E9E">
              <w:rPr>
                <w:rFonts w:ascii="Calibri" w:eastAsia="Aptos" w:hAnsi="Calibri" w:cs="Calibri"/>
                <w:kern w:val="0"/>
                <w14:ligatures w14:val="none"/>
              </w:rPr>
              <w:t>14.07.-31.12.25</w:t>
            </w:r>
          </w:p>
        </w:tc>
      </w:tr>
      <w:tr w:rsidR="00B8325A" w:rsidRPr="003D3E9E" w14:paraId="00022DF0" w14:textId="77777777" w:rsidTr="00517972">
        <w:trPr>
          <w:cantSplit/>
        </w:trPr>
        <w:tc>
          <w:tcPr>
            <w:tcW w:w="183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69868DCF" w14:textId="77777777" w:rsidR="00B8325A" w:rsidRPr="003D3E9E" w:rsidRDefault="00B8325A" w:rsidP="00B8325A">
            <w:pPr>
              <w:autoSpaceDN w:val="0"/>
              <w:spacing w:after="0" w:line="240" w:lineRule="auto"/>
              <w:ind w:right="-1"/>
              <w:textAlignment w:val="baseline"/>
              <w:rPr>
                <w:rFonts w:ascii="Calibri" w:eastAsia="Aptos" w:hAnsi="Calibri" w:cs="Calibri"/>
                <w:kern w:val="0"/>
                <w14:ligatures w14:val="none"/>
              </w:rPr>
            </w:pPr>
            <w:r w:rsidRPr="003D3E9E">
              <w:rPr>
                <w:rFonts w:ascii="Calibri" w:eastAsia="Aptos" w:hAnsi="Calibri" w:cs="Calibri"/>
                <w:kern w:val="0"/>
                <w14:ligatures w14:val="none"/>
              </w:rPr>
              <w:t>Marko Gorban</w:t>
            </w:r>
          </w:p>
        </w:tc>
        <w:tc>
          <w:tcPr>
            <w:tcW w:w="2552"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69FB1BC8" w14:textId="77777777" w:rsidR="00B8325A" w:rsidRPr="003D3E9E" w:rsidRDefault="00B8325A" w:rsidP="00B8325A">
            <w:pPr>
              <w:autoSpaceDN w:val="0"/>
              <w:spacing w:after="0" w:line="240" w:lineRule="auto"/>
              <w:ind w:right="-1"/>
              <w:textAlignment w:val="baseline"/>
              <w:rPr>
                <w:rFonts w:ascii="Calibri" w:eastAsia="Aptos" w:hAnsi="Calibri" w:cs="Calibri"/>
                <w:kern w:val="0"/>
                <w14:ligatures w14:val="none"/>
              </w:rPr>
            </w:pPr>
            <w:r w:rsidRPr="003D3E9E">
              <w:rPr>
                <w:rFonts w:ascii="Calibri" w:eastAsia="Aptos" w:hAnsi="Calibri" w:cs="Calibri"/>
                <w:kern w:val="0"/>
                <w14:ligatures w14:val="none"/>
              </w:rPr>
              <w:t>nõukogu liikme tasu</w:t>
            </w:r>
          </w:p>
        </w:tc>
        <w:tc>
          <w:tcPr>
            <w:tcW w:w="1559"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6165C2D6" w14:textId="2F6197C5" w:rsidR="00B8325A" w:rsidRPr="003D3E9E" w:rsidRDefault="002160D9" w:rsidP="00B8325A">
            <w:pPr>
              <w:autoSpaceDN w:val="0"/>
              <w:spacing w:after="0" w:line="240" w:lineRule="auto"/>
              <w:ind w:right="-1"/>
              <w:jc w:val="right"/>
              <w:textAlignment w:val="baseline"/>
              <w:rPr>
                <w:rFonts w:ascii="Calibri" w:eastAsia="Aptos" w:hAnsi="Calibri" w:cs="Calibri"/>
                <w:kern w:val="0"/>
                <w14:ligatures w14:val="none"/>
              </w:rPr>
            </w:pPr>
            <w:r w:rsidRPr="003D3E9E">
              <w:rPr>
                <w:rFonts w:ascii="Calibri" w:eastAsia="Aptos" w:hAnsi="Calibri" w:cs="Calibri"/>
                <w:kern w:val="0"/>
                <w14:ligatures w14:val="none"/>
              </w:rPr>
              <w:t>2654,35</w:t>
            </w:r>
          </w:p>
        </w:tc>
        <w:tc>
          <w:tcPr>
            <w:tcW w:w="2409"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17F07D43" w14:textId="77777777" w:rsidR="00B8325A" w:rsidRPr="003D3E9E" w:rsidRDefault="00B8325A" w:rsidP="00B8325A">
            <w:pPr>
              <w:autoSpaceDN w:val="0"/>
              <w:spacing w:after="0" w:line="240" w:lineRule="auto"/>
              <w:ind w:right="-1"/>
              <w:jc w:val="center"/>
              <w:textAlignment w:val="baseline"/>
              <w:rPr>
                <w:rFonts w:ascii="Calibri" w:eastAsia="Aptos" w:hAnsi="Calibri" w:cs="Calibri"/>
                <w:kern w:val="0"/>
                <w14:ligatures w14:val="none"/>
              </w:rPr>
            </w:pPr>
            <w:r w:rsidRPr="003D3E9E">
              <w:rPr>
                <w:rFonts w:ascii="Calibri" w:eastAsia="Aptos" w:hAnsi="Calibri" w:cs="Calibri"/>
                <w:kern w:val="0"/>
                <w14:ligatures w14:val="none"/>
              </w:rPr>
              <w:t>14.07.-18.12.25</w:t>
            </w:r>
          </w:p>
        </w:tc>
      </w:tr>
      <w:tr w:rsidR="00B8325A" w:rsidRPr="003D3E9E" w14:paraId="64052444" w14:textId="77777777" w:rsidTr="00A1054B">
        <w:trPr>
          <w:cantSplit/>
        </w:trPr>
        <w:tc>
          <w:tcPr>
            <w:tcW w:w="183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6EA9054F" w14:textId="77777777" w:rsidR="00B8325A" w:rsidRPr="003D3E9E" w:rsidRDefault="00B8325A" w:rsidP="00B8325A">
            <w:pPr>
              <w:autoSpaceDN w:val="0"/>
              <w:spacing w:after="0" w:line="240" w:lineRule="auto"/>
              <w:ind w:right="-1"/>
              <w:textAlignment w:val="baseline"/>
              <w:rPr>
                <w:rFonts w:ascii="Aptos" w:eastAsia="Aptos" w:hAnsi="Aptos" w:cs="Aptos"/>
                <w:kern w:val="0"/>
              </w:rPr>
            </w:pPr>
            <w:r w:rsidRPr="003D3E9E">
              <w:rPr>
                <w:rFonts w:ascii="Calibri" w:eastAsia="Aptos" w:hAnsi="Calibri" w:cs="Calibri"/>
                <w:kern w:val="0"/>
                <w14:ligatures w14:val="none"/>
              </w:rPr>
              <w:t>Andres Uusoja</w:t>
            </w:r>
          </w:p>
        </w:tc>
        <w:tc>
          <w:tcPr>
            <w:tcW w:w="255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653D9F95" w14:textId="77777777" w:rsidR="00B8325A" w:rsidRPr="003D3E9E" w:rsidRDefault="00B8325A" w:rsidP="00B8325A">
            <w:pPr>
              <w:autoSpaceDN w:val="0"/>
              <w:spacing w:after="0" w:line="240" w:lineRule="auto"/>
              <w:ind w:right="-1"/>
              <w:textAlignment w:val="baseline"/>
              <w:rPr>
                <w:rFonts w:ascii="Aptos" w:eastAsia="Aptos" w:hAnsi="Aptos" w:cs="Aptos"/>
                <w:kern w:val="0"/>
              </w:rPr>
            </w:pPr>
            <w:r w:rsidRPr="003D3E9E">
              <w:rPr>
                <w:rFonts w:ascii="Calibri" w:eastAsia="Aptos" w:hAnsi="Calibri" w:cs="Calibri"/>
                <w:kern w:val="0"/>
                <w14:ligatures w14:val="none"/>
              </w:rPr>
              <w:t>nõukogu liikme tasu</w:t>
            </w:r>
          </w:p>
        </w:tc>
        <w:tc>
          <w:tcPr>
            <w:tcW w:w="1559"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082016E3" w14:textId="08A2239D" w:rsidR="00B8325A" w:rsidRPr="003D3E9E" w:rsidRDefault="0013306F" w:rsidP="00B8325A">
            <w:pPr>
              <w:autoSpaceDN w:val="0"/>
              <w:spacing w:after="0" w:line="240" w:lineRule="auto"/>
              <w:ind w:right="-1"/>
              <w:jc w:val="right"/>
              <w:textAlignment w:val="baseline"/>
              <w:rPr>
                <w:rFonts w:ascii="Aptos" w:eastAsia="Aptos" w:hAnsi="Aptos" w:cs="Aptos"/>
                <w:kern w:val="0"/>
              </w:rPr>
            </w:pPr>
            <w:r>
              <w:rPr>
                <w:rFonts w:ascii="Aptos" w:eastAsia="Aptos" w:hAnsi="Aptos" w:cs="Aptos"/>
                <w:kern w:val="0"/>
              </w:rPr>
              <w:t>2810,39</w:t>
            </w:r>
          </w:p>
        </w:tc>
        <w:tc>
          <w:tcPr>
            <w:tcW w:w="2409"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521AAA53" w14:textId="77777777" w:rsidR="00B8325A" w:rsidRPr="003D3E9E" w:rsidRDefault="00B8325A" w:rsidP="00B8325A">
            <w:pPr>
              <w:autoSpaceDN w:val="0"/>
              <w:spacing w:after="0" w:line="240" w:lineRule="auto"/>
              <w:ind w:right="-1"/>
              <w:jc w:val="center"/>
              <w:textAlignment w:val="baseline"/>
              <w:rPr>
                <w:rFonts w:ascii="Aptos" w:eastAsia="Aptos" w:hAnsi="Aptos" w:cs="Aptos"/>
                <w:kern w:val="0"/>
              </w:rPr>
            </w:pPr>
            <w:r w:rsidRPr="003D3E9E">
              <w:rPr>
                <w:rFonts w:ascii="Calibri" w:eastAsia="Aptos" w:hAnsi="Calibri" w:cs="Calibri"/>
                <w:kern w:val="0"/>
                <w14:ligatures w14:val="none"/>
              </w:rPr>
              <w:t>01.01-13.07.25</w:t>
            </w:r>
          </w:p>
        </w:tc>
      </w:tr>
      <w:tr w:rsidR="00B8325A" w:rsidRPr="003D3E9E" w14:paraId="70E744D6" w14:textId="77777777" w:rsidTr="00A1054B">
        <w:trPr>
          <w:cantSplit/>
        </w:trPr>
        <w:tc>
          <w:tcPr>
            <w:tcW w:w="183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344D370B" w14:textId="77777777" w:rsidR="00B8325A" w:rsidRPr="003D3E9E" w:rsidRDefault="00B8325A" w:rsidP="00B8325A">
            <w:pPr>
              <w:autoSpaceDN w:val="0"/>
              <w:spacing w:after="0" w:line="240" w:lineRule="auto"/>
              <w:ind w:right="-1"/>
              <w:textAlignment w:val="baseline"/>
              <w:rPr>
                <w:rFonts w:ascii="Aptos" w:eastAsia="Aptos" w:hAnsi="Aptos" w:cs="Aptos"/>
                <w:kern w:val="0"/>
              </w:rPr>
            </w:pPr>
            <w:r w:rsidRPr="003D3E9E">
              <w:rPr>
                <w:rFonts w:ascii="Calibri" w:eastAsia="Aptos" w:hAnsi="Calibri" w:cs="Calibri"/>
                <w:kern w:val="0"/>
                <w14:ligatures w14:val="none"/>
              </w:rPr>
              <w:t>Heddy Klasen</w:t>
            </w:r>
          </w:p>
        </w:tc>
        <w:tc>
          <w:tcPr>
            <w:tcW w:w="255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114581E2" w14:textId="77777777" w:rsidR="00B8325A" w:rsidRPr="003D3E9E" w:rsidRDefault="00B8325A" w:rsidP="00B8325A">
            <w:pPr>
              <w:autoSpaceDN w:val="0"/>
              <w:spacing w:after="0" w:line="240" w:lineRule="auto"/>
              <w:ind w:right="-1"/>
              <w:textAlignment w:val="baseline"/>
              <w:rPr>
                <w:rFonts w:ascii="Aptos" w:eastAsia="Aptos" w:hAnsi="Aptos" w:cs="Aptos"/>
                <w:kern w:val="0"/>
              </w:rPr>
            </w:pPr>
            <w:r w:rsidRPr="003D3E9E">
              <w:rPr>
                <w:rFonts w:ascii="Calibri" w:eastAsia="Aptos" w:hAnsi="Calibri" w:cs="Calibri"/>
                <w:kern w:val="0"/>
                <w14:ligatures w14:val="none"/>
              </w:rPr>
              <w:t>nõukogu liikme tasu</w:t>
            </w:r>
          </w:p>
        </w:tc>
        <w:tc>
          <w:tcPr>
            <w:tcW w:w="1559"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32946942" w14:textId="167941ED" w:rsidR="00B8325A" w:rsidRPr="003D3E9E" w:rsidRDefault="00871EA0" w:rsidP="00B8325A">
            <w:pPr>
              <w:autoSpaceDN w:val="0"/>
              <w:spacing w:after="0" w:line="240" w:lineRule="auto"/>
              <w:ind w:right="-1"/>
              <w:jc w:val="right"/>
              <w:textAlignment w:val="baseline"/>
              <w:rPr>
                <w:rFonts w:ascii="Aptos" w:eastAsia="Aptos" w:hAnsi="Aptos" w:cs="Aptos"/>
                <w:kern w:val="0"/>
              </w:rPr>
            </w:pPr>
            <w:r w:rsidRPr="003D3E9E">
              <w:rPr>
                <w:rFonts w:ascii="Aptos" w:eastAsia="Aptos" w:hAnsi="Aptos" w:cs="Aptos"/>
                <w:kern w:val="0"/>
              </w:rPr>
              <w:t>3217,39</w:t>
            </w:r>
          </w:p>
        </w:tc>
        <w:tc>
          <w:tcPr>
            <w:tcW w:w="2409"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0296DEA0" w14:textId="77777777" w:rsidR="00B8325A" w:rsidRPr="003D3E9E" w:rsidRDefault="00B8325A" w:rsidP="00B8325A">
            <w:pPr>
              <w:autoSpaceDN w:val="0"/>
              <w:spacing w:after="0" w:line="240" w:lineRule="auto"/>
              <w:ind w:right="-1"/>
              <w:jc w:val="center"/>
              <w:textAlignment w:val="baseline"/>
              <w:rPr>
                <w:rFonts w:ascii="Aptos" w:eastAsia="Aptos" w:hAnsi="Aptos" w:cs="Aptos"/>
                <w:kern w:val="0"/>
              </w:rPr>
            </w:pPr>
            <w:r w:rsidRPr="003D3E9E">
              <w:rPr>
                <w:rFonts w:ascii="Calibri" w:eastAsia="Aptos" w:hAnsi="Calibri" w:cs="Calibri"/>
                <w:kern w:val="0"/>
                <w14:ligatures w14:val="none"/>
              </w:rPr>
              <w:t>01.01-13.07.25</w:t>
            </w:r>
          </w:p>
        </w:tc>
      </w:tr>
      <w:tr w:rsidR="00B8325A" w:rsidRPr="003D3E9E" w14:paraId="5DAE8E25" w14:textId="77777777" w:rsidTr="00A1054B">
        <w:trPr>
          <w:cantSplit/>
        </w:trPr>
        <w:tc>
          <w:tcPr>
            <w:tcW w:w="1838" w:type="dxa"/>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7348C618" w14:textId="77777777" w:rsidR="00B8325A" w:rsidRPr="003D3E9E" w:rsidRDefault="00B8325A" w:rsidP="00B8325A">
            <w:pPr>
              <w:autoSpaceDN w:val="0"/>
              <w:spacing w:after="0" w:line="240" w:lineRule="auto"/>
              <w:ind w:right="-1"/>
              <w:textAlignment w:val="baseline"/>
              <w:rPr>
                <w:rFonts w:ascii="Aptos" w:eastAsia="Aptos" w:hAnsi="Aptos" w:cs="Aptos"/>
                <w:kern w:val="0"/>
              </w:rPr>
            </w:pPr>
            <w:r w:rsidRPr="003D3E9E">
              <w:rPr>
                <w:rFonts w:ascii="Calibri" w:eastAsia="Aptos" w:hAnsi="Calibri" w:cs="Calibri"/>
                <w:b/>
                <w:bCs/>
                <w:kern w:val="0"/>
                <w14:ligatures w14:val="none"/>
              </w:rPr>
              <w:t>Kokku</w:t>
            </w:r>
          </w:p>
        </w:tc>
        <w:tc>
          <w:tcPr>
            <w:tcW w:w="2552"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49E47D54" w14:textId="77777777" w:rsidR="00B8325A" w:rsidRPr="003D3E9E" w:rsidRDefault="00B8325A" w:rsidP="00B8325A">
            <w:pPr>
              <w:autoSpaceDN w:val="0"/>
              <w:spacing w:after="0" w:line="240" w:lineRule="auto"/>
              <w:ind w:right="-1"/>
              <w:textAlignment w:val="baseline"/>
              <w:rPr>
                <w:rFonts w:ascii="Aptos" w:eastAsia="Aptos" w:hAnsi="Aptos" w:cs="Aptos"/>
                <w:kern w:val="0"/>
              </w:rPr>
            </w:pPr>
            <w:r w:rsidRPr="003D3E9E">
              <w:rPr>
                <w:rFonts w:ascii="Calibri" w:eastAsia="Aptos" w:hAnsi="Calibri" w:cs="Calibri"/>
                <w:b/>
                <w:bCs/>
                <w:kern w:val="0"/>
                <w14:ligatures w14:val="none"/>
              </w:rPr>
              <w:t> </w:t>
            </w:r>
          </w:p>
        </w:tc>
        <w:tc>
          <w:tcPr>
            <w:tcW w:w="1559" w:type="dxa"/>
            <w:tcBorders>
              <w:top w:val="nil"/>
              <w:left w:val="nil"/>
              <w:bottom w:val="single" w:sz="8" w:space="0" w:color="000000"/>
              <w:right w:val="single" w:sz="8" w:space="0" w:color="000000"/>
            </w:tcBorders>
            <w:noWrap/>
            <w:tcMar>
              <w:top w:w="0" w:type="dxa"/>
              <w:left w:w="70" w:type="dxa"/>
              <w:bottom w:w="0" w:type="dxa"/>
              <w:right w:w="70" w:type="dxa"/>
            </w:tcMar>
            <w:vAlign w:val="center"/>
          </w:tcPr>
          <w:p w14:paraId="5DA8EE09" w14:textId="77CCE123" w:rsidR="00B8325A" w:rsidRPr="003D3E9E" w:rsidRDefault="0013306F" w:rsidP="00B8325A">
            <w:pPr>
              <w:spacing w:after="0" w:line="240" w:lineRule="auto"/>
              <w:jc w:val="right"/>
              <w:rPr>
                <w:rFonts w:ascii="Aptos" w:eastAsia="Aptos" w:hAnsi="Aptos" w:cs="Aptos"/>
                <w:kern w:val="0"/>
              </w:rPr>
            </w:pPr>
            <w:r>
              <w:rPr>
                <w:rFonts w:ascii="Aptos" w:eastAsia="Aptos" w:hAnsi="Aptos" w:cs="Aptos"/>
                <w:kern w:val="0"/>
              </w:rPr>
              <w:t>29486,48</w:t>
            </w:r>
          </w:p>
        </w:tc>
        <w:tc>
          <w:tcPr>
            <w:tcW w:w="2409" w:type="dxa"/>
            <w:tcBorders>
              <w:top w:val="nil"/>
              <w:left w:val="nil"/>
              <w:bottom w:val="single" w:sz="8" w:space="0" w:color="000000"/>
              <w:right w:val="single" w:sz="8" w:space="0" w:color="000000"/>
            </w:tcBorders>
            <w:noWrap/>
            <w:tcMar>
              <w:top w:w="0" w:type="dxa"/>
              <w:left w:w="70" w:type="dxa"/>
              <w:bottom w:w="0" w:type="dxa"/>
              <w:right w:w="70" w:type="dxa"/>
            </w:tcMar>
            <w:vAlign w:val="center"/>
            <w:hideMark/>
          </w:tcPr>
          <w:p w14:paraId="34C0A60A" w14:textId="77777777" w:rsidR="00B8325A" w:rsidRPr="003D3E9E" w:rsidRDefault="00B8325A" w:rsidP="00B8325A">
            <w:pPr>
              <w:autoSpaceDN w:val="0"/>
              <w:spacing w:after="0" w:line="240" w:lineRule="auto"/>
              <w:ind w:right="-1"/>
              <w:jc w:val="center"/>
              <w:textAlignment w:val="baseline"/>
              <w:rPr>
                <w:rFonts w:ascii="Aptos" w:eastAsia="Aptos" w:hAnsi="Aptos" w:cs="Aptos"/>
                <w:kern w:val="0"/>
              </w:rPr>
            </w:pPr>
            <w:r w:rsidRPr="003D3E9E">
              <w:rPr>
                <w:rFonts w:ascii="Calibri" w:eastAsia="Aptos" w:hAnsi="Calibri" w:cs="Calibri"/>
                <w:b/>
                <w:bCs/>
                <w:kern w:val="0"/>
                <w14:ligatures w14:val="none"/>
              </w:rPr>
              <w:t> </w:t>
            </w:r>
          </w:p>
        </w:tc>
      </w:tr>
    </w:tbl>
    <w:p w14:paraId="0C900A58" w14:textId="77777777" w:rsidR="00B8325A" w:rsidRPr="003D3E9E" w:rsidRDefault="00B8325A" w:rsidP="00B8325A">
      <w:pPr>
        <w:spacing w:after="0" w:line="240" w:lineRule="auto"/>
        <w:rPr>
          <w:rFonts w:ascii="Aptos" w:eastAsia="Aptos" w:hAnsi="Aptos" w:cs="Aptos"/>
          <w:kern w:val="0"/>
        </w:rPr>
      </w:pPr>
    </w:p>
    <w:p w14:paraId="0CE990D6"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Nõukogu liikmete osalemine 2025. aastal toimunud koosolekutel ja hääletustel:</w:t>
      </w:r>
    </w:p>
    <w:tbl>
      <w:tblPr>
        <w:tblW w:w="75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9"/>
        <w:gridCol w:w="979"/>
        <w:gridCol w:w="953"/>
        <w:gridCol w:w="1036"/>
        <w:gridCol w:w="778"/>
        <w:gridCol w:w="810"/>
        <w:gridCol w:w="797"/>
        <w:gridCol w:w="822"/>
      </w:tblGrid>
      <w:tr w:rsidR="00B8325A" w:rsidRPr="003D3E9E" w14:paraId="0B992C58" w14:textId="77777777" w:rsidTr="00B8325A">
        <w:tc>
          <w:tcPr>
            <w:tcW w:w="1419" w:type="dxa"/>
            <w:shd w:val="clear" w:color="auto" w:fill="D9D9D9"/>
            <w:vAlign w:val="center"/>
            <w:hideMark/>
          </w:tcPr>
          <w:p w14:paraId="24905CC4" w14:textId="77777777" w:rsidR="00B8325A" w:rsidRPr="003D3E9E" w:rsidRDefault="00B8325A" w:rsidP="00B8325A">
            <w:pPr>
              <w:spacing w:after="0" w:line="240" w:lineRule="auto"/>
              <w:jc w:val="center"/>
              <w:rPr>
                <w:rFonts w:ascii="Calibri" w:eastAsia="Times New Roman" w:hAnsi="Calibri" w:cs="Calibri"/>
                <w:b/>
                <w:bCs/>
                <w:kern w:val="0"/>
                <w:lang w:val="et-EE" w:eastAsia="et-EE"/>
                <w14:ligatures w14:val="none"/>
              </w:rPr>
            </w:pPr>
            <w:r w:rsidRPr="003D3E9E">
              <w:rPr>
                <w:rFonts w:ascii="Calibri" w:eastAsia="Times New Roman" w:hAnsi="Calibri" w:cs="Calibri"/>
                <w:b/>
                <w:bCs/>
                <w:kern w:val="0"/>
                <w:lang w:val="et-EE" w:eastAsia="et-EE"/>
                <w14:ligatures w14:val="none"/>
              </w:rPr>
              <w:t>Toimumise kuupäev</w:t>
            </w:r>
          </w:p>
        </w:tc>
        <w:tc>
          <w:tcPr>
            <w:tcW w:w="979" w:type="dxa"/>
            <w:shd w:val="clear" w:color="auto" w:fill="D9D9D9"/>
            <w:vAlign w:val="center"/>
          </w:tcPr>
          <w:p w14:paraId="514385B9" w14:textId="77777777" w:rsidR="00B8325A" w:rsidRPr="003D3E9E" w:rsidRDefault="00B8325A" w:rsidP="00B8325A">
            <w:pPr>
              <w:spacing w:after="0" w:line="240" w:lineRule="auto"/>
              <w:jc w:val="center"/>
              <w:rPr>
                <w:rFonts w:ascii="Calibri" w:eastAsia="Times New Roman" w:hAnsi="Calibri" w:cs="Calibri"/>
                <w:b/>
                <w:bCs/>
                <w:kern w:val="0"/>
                <w:lang w:val="et-EE" w:eastAsia="et-EE"/>
                <w14:ligatures w14:val="none"/>
              </w:rPr>
            </w:pPr>
            <w:r w:rsidRPr="003D3E9E">
              <w:rPr>
                <w:rFonts w:ascii="Calibri" w:eastAsia="Times New Roman" w:hAnsi="Calibri" w:cs="Calibri"/>
                <w:b/>
                <w:bCs/>
                <w:kern w:val="0"/>
                <w:lang w:val="et-EE" w:eastAsia="et-EE"/>
                <w14:ligatures w14:val="none"/>
              </w:rPr>
              <w:t>Nõukogu koosolek</w:t>
            </w:r>
          </w:p>
        </w:tc>
        <w:tc>
          <w:tcPr>
            <w:tcW w:w="953" w:type="dxa"/>
            <w:shd w:val="clear" w:color="auto" w:fill="D9D9D9"/>
          </w:tcPr>
          <w:p w14:paraId="266DDEBA" w14:textId="77777777" w:rsidR="00B8325A" w:rsidRPr="003D3E9E" w:rsidRDefault="00B8325A" w:rsidP="00B8325A">
            <w:pPr>
              <w:spacing w:after="0" w:line="240" w:lineRule="auto"/>
              <w:jc w:val="center"/>
              <w:rPr>
                <w:rFonts w:ascii="Calibri" w:eastAsia="Times New Roman" w:hAnsi="Calibri" w:cs="Calibri"/>
                <w:b/>
                <w:bCs/>
                <w:kern w:val="0"/>
                <w:lang w:val="et-EE" w:eastAsia="et-EE"/>
                <w14:ligatures w14:val="none"/>
              </w:rPr>
            </w:pPr>
            <w:r w:rsidRPr="003D3E9E">
              <w:rPr>
                <w:rFonts w:ascii="Calibri" w:eastAsia="Times New Roman" w:hAnsi="Calibri" w:cs="Calibri"/>
                <w:b/>
                <w:bCs/>
                <w:kern w:val="0"/>
                <w:lang w:val="et-EE" w:eastAsia="et-EE"/>
                <w14:ligatures w14:val="none"/>
              </w:rPr>
              <w:t>Andres Allikmäe</w:t>
            </w:r>
          </w:p>
        </w:tc>
        <w:tc>
          <w:tcPr>
            <w:tcW w:w="1036" w:type="dxa"/>
            <w:shd w:val="clear" w:color="auto" w:fill="D9D9D9"/>
          </w:tcPr>
          <w:p w14:paraId="60065B36" w14:textId="77777777" w:rsidR="00B8325A" w:rsidRPr="003D3E9E" w:rsidRDefault="00B8325A" w:rsidP="00B8325A">
            <w:pPr>
              <w:spacing w:after="0" w:line="240" w:lineRule="auto"/>
              <w:jc w:val="center"/>
              <w:rPr>
                <w:rFonts w:ascii="Calibri" w:eastAsia="Times New Roman" w:hAnsi="Calibri" w:cs="Calibri"/>
                <w:b/>
                <w:bCs/>
                <w:kern w:val="0"/>
                <w:lang w:val="et-EE" w:eastAsia="et-EE"/>
                <w14:ligatures w14:val="none"/>
              </w:rPr>
            </w:pPr>
            <w:r w:rsidRPr="003D3E9E">
              <w:rPr>
                <w:rFonts w:ascii="Calibri" w:eastAsia="Times New Roman" w:hAnsi="Calibri" w:cs="Calibri"/>
                <w:b/>
                <w:bCs/>
                <w:kern w:val="0"/>
                <w:lang w:val="et-EE" w:eastAsia="et-EE"/>
                <w14:ligatures w14:val="none"/>
              </w:rPr>
              <w:t>Janno Luurmees</w:t>
            </w:r>
          </w:p>
        </w:tc>
        <w:tc>
          <w:tcPr>
            <w:tcW w:w="778" w:type="dxa"/>
            <w:shd w:val="clear" w:color="auto" w:fill="D9D9D9"/>
          </w:tcPr>
          <w:p w14:paraId="6EE6180E" w14:textId="77777777" w:rsidR="00B8325A" w:rsidRPr="003D3E9E" w:rsidRDefault="00B8325A" w:rsidP="00B8325A">
            <w:pPr>
              <w:spacing w:after="0" w:line="240" w:lineRule="auto"/>
              <w:jc w:val="center"/>
              <w:rPr>
                <w:rFonts w:ascii="Calibri" w:eastAsia="Times New Roman" w:hAnsi="Calibri" w:cs="Calibri"/>
                <w:b/>
                <w:bCs/>
                <w:kern w:val="0"/>
                <w:lang w:val="et-EE" w:eastAsia="et-EE"/>
                <w14:ligatures w14:val="none"/>
              </w:rPr>
            </w:pPr>
            <w:r w:rsidRPr="003D3E9E">
              <w:rPr>
                <w:rFonts w:ascii="Calibri" w:eastAsia="Times New Roman" w:hAnsi="Calibri" w:cs="Calibri"/>
                <w:b/>
                <w:bCs/>
                <w:kern w:val="0"/>
                <w:lang w:val="et-EE" w:eastAsia="et-EE"/>
                <w14:ligatures w14:val="none"/>
              </w:rPr>
              <w:t>Mari Jüssi</w:t>
            </w:r>
          </w:p>
        </w:tc>
        <w:tc>
          <w:tcPr>
            <w:tcW w:w="810" w:type="dxa"/>
          </w:tcPr>
          <w:p w14:paraId="0C35D171" w14:textId="77777777" w:rsidR="00B8325A" w:rsidRPr="003D3E9E" w:rsidRDefault="00B8325A" w:rsidP="00B8325A">
            <w:pPr>
              <w:spacing w:after="0" w:line="240" w:lineRule="auto"/>
              <w:jc w:val="center"/>
              <w:rPr>
                <w:rFonts w:ascii="Calibri" w:eastAsia="Times New Roman" w:hAnsi="Calibri" w:cs="Calibri"/>
                <w:b/>
                <w:bCs/>
                <w:kern w:val="0"/>
                <w:lang w:val="et-EE" w:eastAsia="et-EE"/>
                <w14:ligatures w14:val="none"/>
              </w:rPr>
            </w:pPr>
            <w:r w:rsidRPr="003D3E9E">
              <w:rPr>
                <w:rFonts w:ascii="Calibri" w:eastAsia="Times New Roman" w:hAnsi="Calibri" w:cs="Calibri"/>
                <w:b/>
                <w:bCs/>
                <w:kern w:val="0"/>
                <w:lang w:val="et-EE" w:eastAsia="et-EE"/>
                <w14:ligatures w14:val="none"/>
              </w:rPr>
              <w:t>Andres Uusoja</w:t>
            </w:r>
          </w:p>
        </w:tc>
        <w:tc>
          <w:tcPr>
            <w:tcW w:w="797" w:type="dxa"/>
          </w:tcPr>
          <w:p w14:paraId="07B09560" w14:textId="77777777" w:rsidR="00B8325A" w:rsidRPr="003D3E9E" w:rsidRDefault="00B8325A" w:rsidP="00B8325A">
            <w:pPr>
              <w:spacing w:after="0" w:line="240" w:lineRule="auto"/>
              <w:jc w:val="center"/>
              <w:rPr>
                <w:rFonts w:ascii="Calibri" w:eastAsia="Times New Roman" w:hAnsi="Calibri" w:cs="Calibri"/>
                <w:b/>
                <w:bCs/>
                <w:kern w:val="0"/>
                <w:lang w:val="et-EE" w:eastAsia="et-EE"/>
                <w14:ligatures w14:val="none"/>
              </w:rPr>
            </w:pPr>
            <w:r w:rsidRPr="003D3E9E">
              <w:rPr>
                <w:rFonts w:ascii="Calibri" w:eastAsia="Times New Roman" w:hAnsi="Calibri" w:cs="Calibri"/>
                <w:b/>
                <w:bCs/>
                <w:kern w:val="0"/>
                <w:lang w:val="et-EE" w:eastAsia="et-EE"/>
                <w14:ligatures w14:val="none"/>
              </w:rPr>
              <w:t>Heddy Klasen</w:t>
            </w:r>
          </w:p>
        </w:tc>
        <w:tc>
          <w:tcPr>
            <w:tcW w:w="822" w:type="dxa"/>
          </w:tcPr>
          <w:p w14:paraId="1C5F35A1" w14:textId="77777777" w:rsidR="00B8325A" w:rsidRPr="003D3E9E" w:rsidRDefault="00B8325A" w:rsidP="00B8325A">
            <w:pPr>
              <w:spacing w:after="0" w:line="240" w:lineRule="auto"/>
              <w:jc w:val="center"/>
              <w:rPr>
                <w:rFonts w:ascii="Calibri" w:eastAsia="Times New Roman" w:hAnsi="Calibri" w:cs="Calibri"/>
                <w:b/>
                <w:bCs/>
                <w:kern w:val="0"/>
                <w:lang w:val="et-EE" w:eastAsia="et-EE"/>
                <w14:ligatures w14:val="none"/>
              </w:rPr>
            </w:pPr>
            <w:r w:rsidRPr="003D3E9E">
              <w:rPr>
                <w:rFonts w:ascii="Calibri" w:eastAsia="Times New Roman" w:hAnsi="Calibri" w:cs="Calibri"/>
                <w:b/>
                <w:bCs/>
                <w:kern w:val="0"/>
                <w:lang w:val="et-EE" w:eastAsia="et-EE"/>
                <w14:ligatures w14:val="none"/>
              </w:rPr>
              <w:t>Marko Gorban</w:t>
            </w:r>
          </w:p>
        </w:tc>
      </w:tr>
      <w:tr w:rsidR="00B8325A" w:rsidRPr="003D3E9E" w14:paraId="0F0E6D9D" w14:textId="77777777" w:rsidTr="00517972">
        <w:tc>
          <w:tcPr>
            <w:tcW w:w="1419" w:type="dxa"/>
            <w:noWrap/>
            <w:vAlign w:val="center"/>
          </w:tcPr>
          <w:p w14:paraId="0E46F10E" w14:textId="77777777" w:rsidR="00B8325A" w:rsidRPr="003D3E9E" w:rsidRDefault="00B8325A" w:rsidP="00B8325A">
            <w:pPr>
              <w:spacing w:after="0" w:line="240" w:lineRule="auto"/>
              <w:jc w:val="center"/>
              <w:rPr>
                <w:rFonts w:ascii="Calibri" w:eastAsia="Times New Roman" w:hAnsi="Calibri" w:cs="Calibri"/>
                <w:kern w:val="0"/>
                <w:lang w:val="et-EE" w:eastAsia="et-EE"/>
                <w14:ligatures w14:val="none"/>
              </w:rPr>
            </w:pPr>
            <w:r w:rsidRPr="003D3E9E">
              <w:rPr>
                <w:rFonts w:ascii="Calibri" w:eastAsia="Times New Roman" w:hAnsi="Calibri" w:cs="Calibri"/>
                <w:kern w:val="0"/>
                <w:lang w:val="et-EE" w:eastAsia="et-EE"/>
                <w14:ligatures w14:val="none"/>
              </w:rPr>
              <w:t>13.02.2025</w:t>
            </w:r>
          </w:p>
        </w:tc>
        <w:tc>
          <w:tcPr>
            <w:tcW w:w="979" w:type="dxa"/>
            <w:vAlign w:val="center"/>
          </w:tcPr>
          <w:p w14:paraId="529A6BB2"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191</w:t>
            </w:r>
          </w:p>
        </w:tc>
        <w:tc>
          <w:tcPr>
            <w:tcW w:w="953" w:type="dxa"/>
            <w:vAlign w:val="center"/>
          </w:tcPr>
          <w:p w14:paraId="09225BB1"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1036" w:type="dxa"/>
          </w:tcPr>
          <w:p w14:paraId="0624487B"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778" w:type="dxa"/>
          </w:tcPr>
          <w:p w14:paraId="38FD4C7C" w14:textId="746ACA96"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810" w:type="dxa"/>
          </w:tcPr>
          <w:p w14:paraId="686BF48E" w14:textId="3143BD46"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797" w:type="dxa"/>
          </w:tcPr>
          <w:p w14:paraId="1091DEAE"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822" w:type="dxa"/>
          </w:tcPr>
          <w:p w14:paraId="47186CB0" w14:textId="1E003F8F"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r>
      <w:tr w:rsidR="00B8325A" w:rsidRPr="003D3E9E" w14:paraId="1A949DC4" w14:textId="77777777" w:rsidTr="00517972">
        <w:tc>
          <w:tcPr>
            <w:tcW w:w="1419" w:type="dxa"/>
            <w:noWrap/>
            <w:vAlign w:val="center"/>
          </w:tcPr>
          <w:p w14:paraId="378FD310" w14:textId="77777777" w:rsidR="00B8325A" w:rsidRPr="003D3E9E" w:rsidRDefault="00B8325A" w:rsidP="00B8325A">
            <w:pPr>
              <w:spacing w:after="0" w:line="240" w:lineRule="auto"/>
              <w:jc w:val="center"/>
              <w:rPr>
                <w:rFonts w:ascii="Calibri" w:eastAsia="Times New Roman" w:hAnsi="Calibri" w:cs="Calibri"/>
                <w:kern w:val="0"/>
                <w:lang w:val="et-EE" w:eastAsia="et-EE"/>
                <w14:ligatures w14:val="none"/>
              </w:rPr>
            </w:pPr>
            <w:r w:rsidRPr="003D3E9E">
              <w:rPr>
                <w:rFonts w:ascii="Calibri" w:eastAsia="Times New Roman" w:hAnsi="Calibri" w:cs="Calibri"/>
                <w:kern w:val="0"/>
                <w:lang w:val="et-EE" w:eastAsia="et-EE"/>
                <w14:ligatures w14:val="none"/>
              </w:rPr>
              <w:t>01.04.2025</w:t>
            </w:r>
          </w:p>
        </w:tc>
        <w:tc>
          <w:tcPr>
            <w:tcW w:w="979" w:type="dxa"/>
            <w:vAlign w:val="center"/>
          </w:tcPr>
          <w:p w14:paraId="23A0DB0A"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 xml:space="preserve"> 192</w:t>
            </w:r>
          </w:p>
        </w:tc>
        <w:tc>
          <w:tcPr>
            <w:tcW w:w="953" w:type="dxa"/>
            <w:vAlign w:val="center"/>
          </w:tcPr>
          <w:p w14:paraId="6CFFDA62"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1036" w:type="dxa"/>
          </w:tcPr>
          <w:p w14:paraId="2E69D3F2"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778" w:type="dxa"/>
          </w:tcPr>
          <w:p w14:paraId="2CF4A596" w14:textId="47316358"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810" w:type="dxa"/>
          </w:tcPr>
          <w:p w14:paraId="40812796"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797" w:type="dxa"/>
          </w:tcPr>
          <w:p w14:paraId="35D872E5"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822" w:type="dxa"/>
          </w:tcPr>
          <w:p w14:paraId="4BBC8705" w14:textId="0A7E6F3F"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r>
      <w:tr w:rsidR="00B8325A" w:rsidRPr="003D3E9E" w14:paraId="00B0FEF9" w14:textId="77777777" w:rsidTr="00517972">
        <w:tc>
          <w:tcPr>
            <w:tcW w:w="1419" w:type="dxa"/>
            <w:noWrap/>
            <w:vAlign w:val="center"/>
          </w:tcPr>
          <w:p w14:paraId="52751E9A" w14:textId="75527A47" w:rsidR="00B8325A" w:rsidRPr="003D3E9E" w:rsidRDefault="00B8325A" w:rsidP="00B8325A">
            <w:pPr>
              <w:spacing w:after="0" w:line="240" w:lineRule="auto"/>
              <w:jc w:val="center"/>
              <w:rPr>
                <w:rFonts w:ascii="Calibri" w:eastAsia="Times New Roman" w:hAnsi="Calibri" w:cs="Calibri"/>
                <w:kern w:val="0"/>
                <w:lang w:val="et-EE" w:eastAsia="et-EE"/>
                <w14:ligatures w14:val="none"/>
              </w:rPr>
            </w:pPr>
            <w:r w:rsidRPr="003D3E9E">
              <w:rPr>
                <w:rFonts w:ascii="Calibri" w:eastAsia="Times New Roman" w:hAnsi="Calibri" w:cs="Calibri"/>
                <w:kern w:val="0"/>
                <w:lang w:val="et-EE" w:eastAsia="et-EE"/>
                <w14:ligatures w14:val="none"/>
              </w:rPr>
              <w:t>19.06.2025</w:t>
            </w:r>
          </w:p>
        </w:tc>
        <w:tc>
          <w:tcPr>
            <w:tcW w:w="979" w:type="dxa"/>
            <w:vAlign w:val="center"/>
          </w:tcPr>
          <w:p w14:paraId="7223CED6"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193</w:t>
            </w:r>
          </w:p>
        </w:tc>
        <w:tc>
          <w:tcPr>
            <w:tcW w:w="953" w:type="dxa"/>
            <w:vAlign w:val="center"/>
          </w:tcPr>
          <w:p w14:paraId="62C2E03A"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1036" w:type="dxa"/>
          </w:tcPr>
          <w:p w14:paraId="6920EDE7"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778" w:type="dxa"/>
          </w:tcPr>
          <w:p w14:paraId="2F53B925" w14:textId="1FB3739C"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810" w:type="dxa"/>
          </w:tcPr>
          <w:p w14:paraId="39F28E71"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797" w:type="dxa"/>
          </w:tcPr>
          <w:p w14:paraId="294F6243"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822" w:type="dxa"/>
          </w:tcPr>
          <w:p w14:paraId="65797CAE" w14:textId="00312420"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r>
      <w:tr w:rsidR="00B8325A" w:rsidRPr="003D3E9E" w14:paraId="0ECC77BD" w14:textId="77777777" w:rsidTr="00517972">
        <w:tc>
          <w:tcPr>
            <w:tcW w:w="1419" w:type="dxa"/>
            <w:noWrap/>
            <w:vAlign w:val="center"/>
          </w:tcPr>
          <w:p w14:paraId="21324F2E" w14:textId="77777777" w:rsidR="00B8325A" w:rsidRPr="003D3E9E" w:rsidRDefault="00B8325A" w:rsidP="00B8325A">
            <w:pPr>
              <w:spacing w:after="0" w:line="240" w:lineRule="auto"/>
              <w:jc w:val="center"/>
              <w:rPr>
                <w:rFonts w:ascii="Calibri" w:eastAsia="Times New Roman" w:hAnsi="Calibri" w:cs="Calibri"/>
                <w:kern w:val="0"/>
                <w:lang w:val="et-EE" w:eastAsia="et-EE"/>
                <w14:ligatures w14:val="none"/>
              </w:rPr>
            </w:pPr>
            <w:r w:rsidRPr="003D3E9E">
              <w:rPr>
                <w:rFonts w:ascii="Calibri" w:eastAsia="Times New Roman" w:hAnsi="Calibri" w:cs="Calibri"/>
                <w:kern w:val="0"/>
                <w:lang w:val="et-EE" w:eastAsia="et-EE"/>
                <w14:ligatures w14:val="none"/>
              </w:rPr>
              <w:t>04.09.2025</w:t>
            </w:r>
          </w:p>
        </w:tc>
        <w:tc>
          <w:tcPr>
            <w:tcW w:w="979" w:type="dxa"/>
            <w:vAlign w:val="center"/>
          </w:tcPr>
          <w:p w14:paraId="22145E72"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194</w:t>
            </w:r>
          </w:p>
        </w:tc>
        <w:tc>
          <w:tcPr>
            <w:tcW w:w="953" w:type="dxa"/>
            <w:vAlign w:val="center"/>
          </w:tcPr>
          <w:p w14:paraId="02780C61"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1036" w:type="dxa"/>
          </w:tcPr>
          <w:p w14:paraId="527F8F9C"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778" w:type="dxa"/>
          </w:tcPr>
          <w:p w14:paraId="02B535DF" w14:textId="15E90A13" w:rsidR="00B8325A" w:rsidRPr="003D3E9E" w:rsidRDefault="009478E0" w:rsidP="00B8325A">
            <w:pPr>
              <w:spacing w:after="0" w:line="240" w:lineRule="auto"/>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 xml:space="preserve">    </w:t>
            </w:r>
            <w:r w:rsidR="00B8325A" w:rsidRPr="003D3E9E">
              <w:rPr>
                <w:rFonts w:ascii="Calibri" w:eastAsia="Times New Roman" w:hAnsi="Calibri" w:cs="Calibri"/>
                <w:kern w:val="0"/>
                <w:lang w:val="et-EE"/>
                <w14:ligatures w14:val="none"/>
              </w:rPr>
              <w:t>jah</w:t>
            </w:r>
          </w:p>
        </w:tc>
        <w:tc>
          <w:tcPr>
            <w:tcW w:w="810" w:type="dxa"/>
          </w:tcPr>
          <w:p w14:paraId="7CE064CE" w14:textId="53CDF9DA"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797" w:type="dxa"/>
          </w:tcPr>
          <w:p w14:paraId="478826E7" w14:textId="5FDA88D6"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822" w:type="dxa"/>
          </w:tcPr>
          <w:p w14:paraId="4D494442"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r>
      <w:tr w:rsidR="00B8325A" w:rsidRPr="003D3E9E" w14:paraId="51A90757" w14:textId="77777777" w:rsidTr="00517972">
        <w:tc>
          <w:tcPr>
            <w:tcW w:w="1419" w:type="dxa"/>
            <w:noWrap/>
            <w:vAlign w:val="center"/>
          </w:tcPr>
          <w:p w14:paraId="551A4661" w14:textId="7301C8DF" w:rsidR="00B8325A" w:rsidRPr="003D3E9E" w:rsidRDefault="00B8325A" w:rsidP="00B8325A">
            <w:pPr>
              <w:spacing w:after="0" w:line="240" w:lineRule="auto"/>
              <w:jc w:val="center"/>
              <w:rPr>
                <w:rFonts w:ascii="Calibri" w:eastAsia="Times New Roman" w:hAnsi="Calibri" w:cs="Calibri"/>
                <w:kern w:val="0"/>
                <w:lang w:val="et-EE" w:eastAsia="et-EE"/>
                <w14:ligatures w14:val="none"/>
              </w:rPr>
            </w:pPr>
            <w:r w:rsidRPr="003D3E9E">
              <w:rPr>
                <w:rFonts w:ascii="Calibri" w:eastAsia="Times New Roman" w:hAnsi="Calibri" w:cs="Calibri"/>
                <w:kern w:val="0"/>
                <w:lang w:val="et-EE" w:eastAsia="et-EE"/>
                <w14:ligatures w14:val="none"/>
              </w:rPr>
              <w:t>1</w:t>
            </w:r>
            <w:r w:rsidR="007924C1" w:rsidRPr="003D3E9E">
              <w:rPr>
                <w:rFonts w:ascii="Calibri" w:eastAsia="Times New Roman" w:hAnsi="Calibri" w:cs="Calibri"/>
                <w:kern w:val="0"/>
                <w:lang w:val="et-EE" w:eastAsia="et-EE"/>
                <w14:ligatures w14:val="none"/>
              </w:rPr>
              <w:t>4</w:t>
            </w:r>
            <w:r w:rsidRPr="003D3E9E">
              <w:rPr>
                <w:rFonts w:ascii="Calibri" w:eastAsia="Times New Roman" w:hAnsi="Calibri" w:cs="Calibri"/>
                <w:kern w:val="0"/>
                <w:lang w:val="et-EE" w:eastAsia="et-EE"/>
                <w14:ligatures w14:val="none"/>
              </w:rPr>
              <w:t>.10.2025</w:t>
            </w:r>
          </w:p>
        </w:tc>
        <w:tc>
          <w:tcPr>
            <w:tcW w:w="979" w:type="dxa"/>
            <w:vAlign w:val="center"/>
          </w:tcPr>
          <w:p w14:paraId="6C0AE455"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 xml:space="preserve">  195*</w:t>
            </w:r>
          </w:p>
        </w:tc>
        <w:tc>
          <w:tcPr>
            <w:tcW w:w="953" w:type="dxa"/>
            <w:vAlign w:val="center"/>
          </w:tcPr>
          <w:p w14:paraId="78E67CB3"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1036" w:type="dxa"/>
          </w:tcPr>
          <w:p w14:paraId="3D4AC78E"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778" w:type="dxa"/>
          </w:tcPr>
          <w:p w14:paraId="78D6550B" w14:textId="7F35A3D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810" w:type="dxa"/>
          </w:tcPr>
          <w:p w14:paraId="51898B9E" w14:textId="3B55531F"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797" w:type="dxa"/>
          </w:tcPr>
          <w:p w14:paraId="24BE19B9" w14:textId="0AFDFFF3"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822" w:type="dxa"/>
          </w:tcPr>
          <w:p w14:paraId="2BED8235"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r>
      <w:tr w:rsidR="00B8325A" w:rsidRPr="003D3E9E" w14:paraId="4DB38A0D" w14:textId="77777777" w:rsidTr="00517972">
        <w:tc>
          <w:tcPr>
            <w:tcW w:w="1419" w:type="dxa"/>
            <w:noWrap/>
            <w:vAlign w:val="center"/>
          </w:tcPr>
          <w:p w14:paraId="5C8B7782" w14:textId="77777777" w:rsidR="00B8325A" w:rsidRPr="003D3E9E" w:rsidRDefault="00B8325A" w:rsidP="00B8325A">
            <w:pPr>
              <w:spacing w:after="0" w:line="240" w:lineRule="auto"/>
              <w:jc w:val="center"/>
              <w:rPr>
                <w:rFonts w:ascii="Calibri" w:eastAsia="Times New Roman" w:hAnsi="Calibri" w:cs="Calibri"/>
                <w:kern w:val="0"/>
                <w:vertAlign w:val="superscript"/>
                <w:lang w:val="et-EE" w:eastAsia="et-EE"/>
                <w14:ligatures w14:val="none"/>
              </w:rPr>
            </w:pPr>
            <w:r w:rsidRPr="003D3E9E">
              <w:rPr>
                <w:rFonts w:ascii="Calibri" w:eastAsia="Times New Roman" w:hAnsi="Calibri" w:cs="Calibri"/>
                <w:kern w:val="0"/>
                <w:lang w:val="et-EE" w:eastAsia="et-EE"/>
                <w14:ligatures w14:val="none"/>
              </w:rPr>
              <w:t>06.11.2025</w:t>
            </w:r>
          </w:p>
        </w:tc>
        <w:tc>
          <w:tcPr>
            <w:tcW w:w="979" w:type="dxa"/>
            <w:vAlign w:val="center"/>
          </w:tcPr>
          <w:p w14:paraId="6D74AD6F"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 xml:space="preserve"> 196</w:t>
            </w:r>
          </w:p>
        </w:tc>
        <w:tc>
          <w:tcPr>
            <w:tcW w:w="953" w:type="dxa"/>
            <w:vAlign w:val="center"/>
          </w:tcPr>
          <w:p w14:paraId="302E7B27"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1036" w:type="dxa"/>
          </w:tcPr>
          <w:p w14:paraId="02375C84"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778" w:type="dxa"/>
          </w:tcPr>
          <w:p w14:paraId="20E4E329"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810" w:type="dxa"/>
          </w:tcPr>
          <w:p w14:paraId="07EB6003" w14:textId="2C395238"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797" w:type="dxa"/>
          </w:tcPr>
          <w:p w14:paraId="6BCEFB79" w14:textId="51514755"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822" w:type="dxa"/>
          </w:tcPr>
          <w:p w14:paraId="7E924D7C"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r>
      <w:tr w:rsidR="00B8325A" w:rsidRPr="003D3E9E" w14:paraId="7E755547" w14:textId="77777777" w:rsidTr="00517972">
        <w:tc>
          <w:tcPr>
            <w:tcW w:w="1419" w:type="dxa"/>
            <w:noWrap/>
            <w:vAlign w:val="center"/>
          </w:tcPr>
          <w:p w14:paraId="7BC4063C" w14:textId="77777777" w:rsidR="00B8325A" w:rsidRPr="003D3E9E" w:rsidRDefault="00B8325A" w:rsidP="00B8325A">
            <w:pPr>
              <w:spacing w:after="0" w:line="240" w:lineRule="auto"/>
              <w:jc w:val="center"/>
              <w:rPr>
                <w:rFonts w:ascii="Calibri" w:eastAsia="Times New Roman" w:hAnsi="Calibri" w:cs="Calibri"/>
                <w:kern w:val="0"/>
                <w:lang w:val="et-EE" w:eastAsia="et-EE"/>
                <w14:ligatures w14:val="none"/>
              </w:rPr>
            </w:pPr>
            <w:r w:rsidRPr="003D3E9E">
              <w:rPr>
                <w:rFonts w:ascii="Calibri" w:eastAsia="Times New Roman" w:hAnsi="Calibri" w:cs="Calibri"/>
                <w:kern w:val="0"/>
                <w:lang w:val="et-EE" w:eastAsia="et-EE"/>
                <w14:ligatures w14:val="none"/>
              </w:rPr>
              <w:t>18.12.2025</w:t>
            </w:r>
          </w:p>
        </w:tc>
        <w:tc>
          <w:tcPr>
            <w:tcW w:w="979" w:type="dxa"/>
            <w:vAlign w:val="center"/>
          </w:tcPr>
          <w:p w14:paraId="2A30331E"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197</w:t>
            </w:r>
          </w:p>
        </w:tc>
        <w:tc>
          <w:tcPr>
            <w:tcW w:w="953" w:type="dxa"/>
          </w:tcPr>
          <w:p w14:paraId="1625E18A"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1036" w:type="dxa"/>
          </w:tcPr>
          <w:p w14:paraId="464A243A"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778" w:type="dxa"/>
          </w:tcPr>
          <w:p w14:paraId="255CAEA5"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810" w:type="dxa"/>
          </w:tcPr>
          <w:p w14:paraId="6FA4C728" w14:textId="13BCD877"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797" w:type="dxa"/>
          </w:tcPr>
          <w:p w14:paraId="1F7933DB" w14:textId="12DED264"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822" w:type="dxa"/>
          </w:tcPr>
          <w:p w14:paraId="07C728D0"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r>
      <w:tr w:rsidR="00B8325A" w:rsidRPr="003D3E9E" w14:paraId="2535C06E" w14:textId="77777777" w:rsidTr="00517972">
        <w:tc>
          <w:tcPr>
            <w:tcW w:w="1419" w:type="dxa"/>
            <w:noWrap/>
            <w:vAlign w:val="center"/>
          </w:tcPr>
          <w:p w14:paraId="76557AF4" w14:textId="16FFFB25" w:rsidR="00B8325A" w:rsidRPr="003D3E9E" w:rsidRDefault="00B8325A" w:rsidP="00B8325A">
            <w:pPr>
              <w:spacing w:after="0" w:line="240" w:lineRule="auto"/>
              <w:jc w:val="center"/>
              <w:rPr>
                <w:rFonts w:ascii="Calibri" w:eastAsia="Times New Roman" w:hAnsi="Calibri" w:cs="Calibri"/>
                <w:kern w:val="0"/>
                <w:lang w:val="et-EE" w:eastAsia="et-EE"/>
                <w14:ligatures w14:val="none"/>
              </w:rPr>
            </w:pPr>
            <w:r w:rsidRPr="003D3E9E">
              <w:rPr>
                <w:rFonts w:ascii="Calibri" w:eastAsia="Times New Roman" w:hAnsi="Calibri" w:cs="Calibri"/>
                <w:kern w:val="0"/>
                <w:lang w:val="et-EE" w:eastAsia="et-EE"/>
                <w14:ligatures w14:val="none"/>
              </w:rPr>
              <w:t>23.12</w:t>
            </w:r>
            <w:r w:rsidR="00A9566F" w:rsidRPr="003D3E9E">
              <w:rPr>
                <w:rFonts w:ascii="Calibri" w:eastAsia="Times New Roman" w:hAnsi="Calibri" w:cs="Calibri"/>
                <w:kern w:val="0"/>
                <w:lang w:val="et-EE" w:eastAsia="et-EE"/>
                <w14:ligatures w14:val="none"/>
              </w:rPr>
              <w:t>.</w:t>
            </w:r>
            <w:r w:rsidRPr="003D3E9E">
              <w:rPr>
                <w:rFonts w:ascii="Calibri" w:eastAsia="Times New Roman" w:hAnsi="Calibri" w:cs="Calibri"/>
                <w:kern w:val="0"/>
                <w:lang w:val="et-EE" w:eastAsia="et-EE"/>
                <w14:ligatures w14:val="none"/>
              </w:rPr>
              <w:t>2025</w:t>
            </w:r>
          </w:p>
        </w:tc>
        <w:tc>
          <w:tcPr>
            <w:tcW w:w="979" w:type="dxa"/>
            <w:vAlign w:val="center"/>
          </w:tcPr>
          <w:p w14:paraId="485ACDB7" w14:textId="4DB04D23"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 xml:space="preserve"> 198*</w:t>
            </w:r>
            <w:r w:rsidR="00131BA9" w:rsidRPr="003D3E9E">
              <w:rPr>
                <w:rFonts w:ascii="Calibri" w:eastAsia="Times New Roman" w:hAnsi="Calibri" w:cs="Calibri"/>
                <w:kern w:val="0"/>
                <w:lang w:val="et-EE"/>
                <w14:ligatures w14:val="none"/>
              </w:rPr>
              <w:t>*</w:t>
            </w:r>
          </w:p>
        </w:tc>
        <w:tc>
          <w:tcPr>
            <w:tcW w:w="953" w:type="dxa"/>
          </w:tcPr>
          <w:p w14:paraId="5E92AEAF"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1036" w:type="dxa"/>
          </w:tcPr>
          <w:p w14:paraId="3C445B2C"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778" w:type="dxa"/>
          </w:tcPr>
          <w:p w14:paraId="256A7A88" w14:textId="77777777" w:rsidR="00B8325A" w:rsidRPr="003D3E9E" w:rsidRDefault="00B8325A" w:rsidP="00B8325A">
            <w:pPr>
              <w:spacing w:after="0" w:line="240" w:lineRule="auto"/>
              <w:jc w:val="center"/>
              <w:rPr>
                <w:rFonts w:ascii="Calibri" w:eastAsia="Times New Roman" w:hAnsi="Calibri" w:cs="Calibri"/>
                <w:kern w:val="0"/>
                <w:lang w:val="et-EE"/>
                <w14:ligatures w14:val="none"/>
              </w:rPr>
            </w:pPr>
            <w:r w:rsidRPr="003D3E9E">
              <w:rPr>
                <w:rFonts w:ascii="Calibri" w:eastAsia="Times New Roman" w:hAnsi="Calibri" w:cs="Calibri"/>
                <w:kern w:val="0"/>
                <w:lang w:val="et-EE"/>
                <w14:ligatures w14:val="none"/>
              </w:rPr>
              <w:t>jah</w:t>
            </w:r>
          </w:p>
        </w:tc>
        <w:tc>
          <w:tcPr>
            <w:tcW w:w="810" w:type="dxa"/>
          </w:tcPr>
          <w:p w14:paraId="00EB7B31" w14:textId="1161D7CD"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797" w:type="dxa"/>
          </w:tcPr>
          <w:p w14:paraId="64E1BAB9" w14:textId="39DB421E"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c>
          <w:tcPr>
            <w:tcW w:w="822" w:type="dxa"/>
          </w:tcPr>
          <w:p w14:paraId="42C546B1" w14:textId="0DDCF48B" w:rsidR="00B8325A" w:rsidRPr="003D3E9E" w:rsidRDefault="00683CD4" w:rsidP="00B8325A">
            <w:pPr>
              <w:spacing w:after="0" w:line="240" w:lineRule="auto"/>
              <w:jc w:val="center"/>
              <w:rPr>
                <w:rFonts w:ascii="Calibri" w:eastAsia="Times New Roman" w:hAnsi="Calibri" w:cs="Calibri"/>
                <w:kern w:val="0"/>
                <w:lang w:val="et-EE"/>
                <w14:ligatures w14:val="none"/>
              </w:rPr>
            </w:pPr>
            <w:r>
              <w:rPr>
                <w:rFonts w:ascii="Calibri" w:eastAsia="Times New Roman" w:hAnsi="Calibri" w:cs="Calibri"/>
                <w:kern w:val="0"/>
                <w:lang w:val="et-EE"/>
                <w14:ligatures w14:val="none"/>
              </w:rPr>
              <w:t>ei</w:t>
            </w:r>
          </w:p>
        </w:tc>
      </w:tr>
    </w:tbl>
    <w:p w14:paraId="72CA4925" w14:textId="3B6FE67C" w:rsidR="00B8325A" w:rsidRPr="003D3E9E" w:rsidRDefault="00B8325A" w:rsidP="00B8325A">
      <w:pPr>
        <w:spacing w:after="0" w:line="240" w:lineRule="auto"/>
        <w:rPr>
          <w:sz w:val="18"/>
          <w:szCs w:val="18"/>
          <w:lang w:val="et-EE"/>
        </w:rPr>
      </w:pPr>
      <w:r w:rsidRPr="003D3E9E">
        <w:rPr>
          <w:rFonts w:ascii="Calibri" w:eastAsia="Times New Roman" w:hAnsi="Calibri" w:cs="Calibri"/>
          <w:kern w:val="0"/>
          <w:sz w:val="18"/>
          <w:szCs w:val="18"/>
          <w:vertAlign w:val="superscript"/>
          <w:lang w:val="et-EE"/>
          <w14:ligatures w14:val="none"/>
        </w:rPr>
        <w:t>*</w:t>
      </w:r>
      <w:r w:rsidRPr="003D3E9E">
        <w:rPr>
          <w:rFonts w:ascii="Calibri" w:eastAsia="Times New Roman" w:hAnsi="Calibri" w:cs="Calibri"/>
          <w:kern w:val="0"/>
          <w:sz w:val="18"/>
          <w:szCs w:val="18"/>
          <w:lang w:val="et-EE"/>
          <w14:ligatures w14:val="none"/>
        </w:rPr>
        <w:t xml:space="preserve"> otsuse vastuvõtmine koosolekut kokku kutsumata</w:t>
      </w:r>
      <w:r w:rsidR="005C3098" w:rsidRPr="003D3E9E">
        <w:rPr>
          <w:rFonts w:ascii="Calibri" w:eastAsia="Times New Roman" w:hAnsi="Calibri" w:cs="Calibri"/>
          <w:kern w:val="0"/>
          <w:sz w:val="18"/>
          <w:szCs w:val="18"/>
          <w:lang w:val="et-EE"/>
          <w14:ligatures w14:val="none"/>
        </w:rPr>
        <w:t xml:space="preserve">, Mari Jüssi </w:t>
      </w:r>
      <w:r w:rsidR="005A69CB" w:rsidRPr="003D3E9E">
        <w:rPr>
          <w:sz w:val="18"/>
          <w:szCs w:val="18"/>
          <w:lang w:val="et-EE"/>
        </w:rPr>
        <w:t>osales sel kuul</w:t>
      </w:r>
      <w:r w:rsidR="005A4A7C" w:rsidRPr="003D3E9E">
        <w:rPr>
          <w:sz w:val="18"/>
          <w:szCs w:val="18"/>
          <w:lang w:val="et-EE"/>
        </w:rPr>
        <w:t xml:space="preserve"> nõukogu</w:t>
      </w:r>
      <w:r w:rsidR="005A69CB" w:rsidRPr="003D3E9E">
        <w:rPr>
          <w:sz w:val="18"/>
          <w:szCs w:val="18"/>
          <w:lang w:val="et-EE"/>
        </w:rPr>
        <w:t xml:space="preserve"> töös, aga taandas ennast </w:t>
      </w:r>
      <w:r w:rsidR="005A4A7C" w:rsidRPr="003D3E9E">
        <w:rPr>
          <w:sz w:val="18"/>
          <w:szCs w:val="18"/>
          <w:lang w:val="et-EE"/>
        </w:rPr>
        <w:t xml:space="preserve">seoses </w:t>
      </w:r>
      <w:r w:rsidR="005A69CB" w:rsidRPr="003D3E9E">
        <w:rPr>
          <w:sz w:val="18"/>
          <w:szCs w:val="18"/>
          <w:lang w:val="et-EE"/>
        </w:rPr>
        <w:t xml:space="preserve">enda nimetamisega seoses </w:t>
      </w:r>
      <w:r w:rsidR="005A4A7C" w:rsidRPr="003D3E9E">
        <w:rPr>
          <w:sz w:val="18"/>
          <w:szCs w:val="18"/>
          <w:lang w:val="et-EE"/>
        </w:rPr>
        <w:t xml:space="preserve">antud </w:t>
      </w:r>
      <w:r w:rsidR="005A69CB" w:rsidRPr="003D3E9E">
        <w:rPr>
          <w:sz w:val="18"/>
          <w:szCs w:val="18"/>
          <w:lang w:val="et-EE"/>
        </w:rPr>
        <w:t>otsuse vastuvõtmisest</w:t>
      </w:r>
    </w:p>
    <w:p w14:paraId="0066AFD9" w14:textId="61FF3779" w:rsidR="005A4A7C" w:rsidRPr="003D3E9E" w:rsidRDefault="00131BA9" w:rsidP="00B8325A">
      <w:pPr>
        <w:spacing w:after="0" w:line="240" w:lineRule="auto"/>
        <w:rPr>
          <w:rFonts w:ascii="Calibri" w:eastAsia="Times New Roman" w:hAnsi="Calibri" w:cs="Calibri"/>
          <w:kern w:val="0"/>
          <w:sz w:val="18"/>
          <w:szCs w:val="18"/>
          <w:lang w:val="et-EE"/>
          <w14:ligatures w14:val="none"/>
        </w:rPr>
      </w:pPr>
      <w:r w:rsidRPr="003D3E9E">
        <w:rPr>
          <w:rFonts w:ascii="Calibri" w:eastAsia="Calibri" w:hAnsi="Calibri" w:cs="Calibri"/>
          <w:kern w:val="0"/>
          <w:sz w:val="18"/>
          <w:szCs w:val="18"/>
          <w:lang w:val="et-EE"/>
          <w14:ligatures w14:val="none"/>
        </w:rPr>
        <w:t>*</w:t>
      </w:r>
      <w:r w:rsidR="00A9566F" w:rsidRPr="003D3E9E">
        <w:rPr>
          <w:rFonts w:ascii="Calibri" w:eastAsia="Calibri" w:hAnsi="Calibri" w:cs="Calibri"/>
          <w:kern w:val="0"/>
          <w:sz w:val="18"/>
          <w:szCs w:val="18"/>
          <w:lang w:val="et-EE"/>
          <w14:ligatures w14:val="none"/>
        </w:rPr>
        <w:t>*</w:t>
      </w:r>
      <w:r w:rsidRPr="003D3E9E">
        <w:rPr>
          <w:rFonts w:ascii="Calibri" w:eastAsia="Calibri" w:hAnsi="Calibri" w:cs="Calibri"/>
          <w:kern w:val="0"/>
          <w:sz w:val="18"/>
          <w:szCs w:val="18"/>
          <w:lang w:val="et-EE"/>
          <w14:ligatures w14:val="none"/>
        </w:rPr>
        <w:t xml:space="preserve"> </w:t>
      </w:r>
      <w:r w:rsidRPr="003D3E9E">
        <w:rPr>
          <w:rFonts w:ascii="Calibri" w:eastAsia="Times New Roman" w:hAnsi="Calibri" w:cs="Calibri"/>
          <w:kern w:val="0"/>
          <w:sz w:val="18"/>
          <w:szCs w:val="18"/>
          <w:lang w:val="et-EE"/>
          <w14:ligatures w14:val="none"/>
        </w:rPr>
        <w:t>otsuse vastuvõtmine koosolekut kokku kutsumata</w:t>
      </w:r>
    </w:p>
    <w:p w14:paraId="6286A1EF" w14:textId="77777777" w:rsidR="00A9566F" w:rsidRPr="003D3E9E" w:rsidRDefault="00A9566F" w:rsidP="00B8325A">
      <w:pPr>
        <w:spacing w:after="0" w:line="240" w:lineRule="auto"/>
        <w:rPr>
          <w:rFonts w:ascii="Calibri" w:eastAsia="Calibri" w:hAnsi="Calibri" w:cs="Calibri"/>
          <w:kern w:val="0"/>
          <w:sz w:val="18"/>
          <w:szCs w:val="18"/>
          <w:lang w:val="et-EE"/>
          <w14:ligatures w14:val="none"/>
        </w:rPr>
      </w:pPr>
    </w:p>
    <w:p w14:paraId="47D17D29" w14:textId="77777777" w:rsidR="001D3979" w:rsidRDefault="001D3979" w:rsidP="00B8325A">
      <w:pPr>
        <w:tabs>
          <w:tab w:val="center" w:pos="4320"/>
          <w:tab w:val="right" w:pos="8640"/>
        </w:tabs>
        <w:spacing w:after="0" w:line="240" w:lineRule="auto"/>
        <w:jc w:val="both"/>
        <w:rPr>
          <w:rFonts w:ascii="Calibri" w:eastAsia="Times New Roman" w:hAnsi="Calibri" w:cs="Calibri"/>
          <w:kern w:val="0"/>
          <w:sz w:val="24"/>
          <w:szCs w:val="24"/>
          <w:u w:val="single"/>
          <w:lang w:val="et-EE"/>
          <w14:ligatures w14:val="none"/>
        </w:rPr>
      </w:pPr>
    </w:p>
    <w:p w14:paraId="0FE6C73C" w14:textId="77777777" w:rsidR="001D3979" w:rsidRDefault="001D3979" w:rsidP="00B8325A">
      <w:pPr>
        <w:tabs>
          <w:tab w:val="center" w:pos="4320"/>
          <w:tab w:val="right" w:pos="8640"/>
        </w:tabs>
        <w:spacing w:after="0" w:line="240" w:lineRule="auto"/>
        <w:jc w:val="both"/>
        <w:rPr>
          <w:rFonts w:ascii="Calibri" w:eastAsia="Times New Roman" w:hAnsi="Calibri" w:cs="Calibri"/>
          <w:kern w:val="0"/>
          <w:sz w:val="24"/>
          <w:szCs w:val="24"/>
          <w:u w:val="single"/>
          <w:lang w:val="et-EE"/>
          <w14:ligatures w14:val="none"/>
        </w:rPr>
      </w:pPr>
    </w:p>
    <w:p w14:paraId="55650D32" w14:textId="4ABB5633"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u w:val="single"/>
          <w:lang w:val="et-EE"/>
          <w14:ligatures w14:val="none"/>
        </w:rPr>
        <w:t>AUDITIKOMITEE</w:t>
      </w:r>
      <w:r w:rsidRPr="003D3E9E">
        <w:rPr>
          <w:rFonts w:ascii="Calibri" w:eastAsia="Times New Roman" w:hAnsi="Calibri" w:cs="Calibri"/>
          <w:kern w:val="0"/>
          <w:sz w:val="24"/>
          <w:szCs w:val="24"/>
          <w:lang w:val="et-EE"/>
          <w14:ligatures w14:val="none"/>
        </w:rPr>
        <w:t xml:space="preserve"> </w:t>
      </w:r>
    </w:p>
    <w:p w14:paraId="20B821A4"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52EF4853"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 xml:space="preserve">Aktsiaseltsi nõukogu on moodustanud auditikomitee, mille eesmärgiks on nõukogu nõustamine järelevalve teostamisega seotud küsimustes, sealhulgas raamatupidamise korraldamise, audiitorkontrolli, sisekontrollisüsteemi toimimise, riskijuhtimise ja tegevuse seaduslikkuse monitooringu osas, samuti eelarve koostamise ja majandusaasta aruande kinnitamise osas. </w:t>
      </w:r>
    </w:p>
    <w:p w14:paraId="40B67763"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4C40505B" w14:textId="6A60EFA6" w:rsidR="008162B5" w:rsidRPr="003D3E9E" w:rsidRDefault="00B8325A" w:rsidP="008162B5">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202</w:t>
      </w:r>
      <w:r w:rsidR="00027806" w:rsidRPr="003D3E9E">
        <w:rPr>
          <w:rFonts w:ascii="Calibri" w:eastAsia="Times New Roman" w:hAnsi="Calibri" w:cs="Calibri"/>
          <w:kern w:val="0"/>
          <w:sz w:val="24"/>
          <w:szCs w:val="24"/>
          <w:lang w:val="et-EE"/>
          <w14:ligatures w14:val="none"/>
        </w:rPr>
        <w:t>5</w:t>
      </w:r>
      <w:r w:rsidRPr="003D3E9E">
        <w:rPr>
          <w:rFonts w:ascii="Calibri" w:eastAsia="Times New Roman" w:hAnsi="Calibri" w:cs="Calibri"/>
          <w:kern w:val="0"/>
          <w:sz w:val="24"/>
          <w:szCs w:val="24"/>
          <w:lang w:val="et-EE"/>
          <w14:ligatures w14:val="none"/>
        </w:rPr>
        <w:t>. aastal olid auditikomitee liikmeteks Kalle Viks (</w:t>
      </w:r>
      <w:r w:rsidR="007D0056" w:rsidRPr="003D3E9E">
        <w:rPr>
          <w:rFonts w:ascii="Calibri" w:eastAsia="Times New Roman" w:hAnsi="Calibri" w:cs="Calibri"/>
          <w:kern w:val="0"/>
          <w:sz w:val="24"/>
          <w:szCs w:val="24"/>
          <w:lang w:val="et-EE"/>
          <w14:ligatures w14:val="none"/>
        </w:rPr>
        <w:t>auditi</w:t>
      </w:r>
      <w:r w:rsidR="004A4B9F" w:rsidRPr="003D3E9E">
        <w:rPr>
          <w:rFonts w:ascii="Calibri" w:eastAsia="Times New Roman" w:hAnsi="Calibri" w:cs="Calibri"/>
          <w:kern w:val="0"/>
          <w:sz w:val="24"/>
          <w:szCs w:val="24"/>
          <w:lang w:val="et-EE"/>
          <w14:ligatures w14:val="none"/>
        </w:rPr>
        <w:t xml:space="preserve"> komitee esimees kuni </w:t>
      </w:r>
      <w:r w:rsidR="001F59EC" w:rsidRPr="003D3E9E">
        <w:rPr>
          <w:rFonts w:ascii="Calibri" w:eastAsia="Times New Roman" w:hAnsi="Calibri" w:cs="Calibri"/>
          <w:kern w:val="0"/>
          <w:sz w:val="24"/>
          <w:szCs w:val="24"/>
          <w:lang w:val="et-EE"/>
          <w14:ligatures w14:val="none"/>
        </w:rPr>
        <w:t xml:space="preserve">14.10.2025, </w:t>
      </w:r>
      <w:r w:rsidRPr="003D3E9E">
        <w:rPr>
          <w:rFonts w:ascii="Calibri" w:eastAsia="Times New Roman" w:hAnsi="Calibri" w:cs="Calibri"/>
          <w:kern w:val="0"/>
          <w:sz w:val="24"/>
          <w:szCs w:val="24"/>
          <w:lang w:val="et-EE"/>
          <w14:ligatures w14:val="none"/>
        </w:rPr>
        <w:t>volitused kuni 14.10.202</w:t>
      </w:r>
      <w:r w:rsidR="00027806" w:rsidRPr="003D3E9E">
        <w:rPr>
          <w:rFonts w:ascii="Calibri" w:eastAsia="Times New Roman" w:hAnsi="Calibri" w:cs="Calibri"/>
          <w:kern w:val="0"/>
          <w:sz w:val="24"/>
          <w:szCs w:val="24"/>
          <w:lang w:val="et-EE"/>
          <w14:ligatures w14:val="none"/>
        </w:rPr>
        <w:t>6</w:t>
      </w:r>
      <w:r w:rsidRPr="003D3E9E">
        <w:rPr>
          <w:rFonts w:ascii="Calibri" w:eastAsia="Times New Roman" w:hAnsi="Calibri" w:cs="Calibri"/>
          <w:kern w:val="0"/>
          <w:sz w:val="24"/>
          <w:szCs w:val="24"/>
          <w:lang w:val="et-EE"/>
          <w14:ligatures w14:val="none"/>
        </w:rPr>
        <w:t>), Marko Roots (volitused kuni 30.06.2026), Piret Kustasson-Seilmaa (volitused kuni 22.05.2027)</w:t>
      </w:r>
      <w:r w:rsidR="001F59EC" w:rsidRPr="003D3E9E">
        <w:rPr>
          <w:rFonts w:ascii="Calibri" w:eastAsia="Times New Roman" w:hAnsi="Calibri" w:cs="Calibri"/>
          <w:kern w:val="0"/>
          <w:sz w:val="24"/>
          <w:szCs w:val="24"/>
          <w:lang w:val="et-EE"/>
          <w14:ligatures w14:val="none"/>
        </w:rPr>
        <w:t xml:space="preserve"> ja</w:t>
      </w:r>
      <w:r w:rsidR="008162B5" w:rsidRPr="003D3E9E">
        <w:rPr>
          <w:rFonts w:ascii="Calibri" w:eastAsia="Times New Roman" w:hAnsi="Calibri" w:cs="Calibri"/>
          <w:kern w:val="0"/>
          <w:sz w:val="24"/>
          <w:szCs w:val="24"/>
          <w:lang w:val="et-EE"/>
          <w14:ligatures w14:val="none"/>
        </w:rPr>
        <w:t xml:space="preserve"> Mari Jüssi </w:t>
      </w:r>
      <w:r w:rsidR="003F3D6C" w:rsidRPr="003D3E9E">
        <w:rPr>
          <w:rFonts w:ascii="Calibri" w:eastAsia="Times New Roman" w:hAnsi="Calibri" w:cs="Calibri"/>
          <w:kern w:val="0"/>
          <w:sz w:val="24"/>
          <w:szCs w:val="24"/>
          <w:lang w:val="et-EE"/>
          <w14:ligatures w14:val="none"/>
        </w:rPr>
        <w:t xml:space="preserve">(auditikomitee esimees alates </w:t>
      </w:r>
      <w:r w:rsidR="005F1D3B" w:rsidRPr="003D3E9E">
        <w:rPr>
          <w:rFonts w:ascii="Calibri" w:eastAsia="Times New Roman" w:hAnsi="Calibri" w:cs="Calibri"/>
          <w:kern w:val="0"/>
          <w:sz w:val="24"/>
          <w:szCs w:val="24"/>
          <w:lang w:val="et-EE"/>
          <w14:ligatures w14:val="none"/>
        </w:rPr>
        <w:t>15.10.2025, volitused kuni</w:t>
      </w:r>
      <w:r w:rsidR="007D0056" w:rsidRPr="003D3E9E">
        <w:rPr>
          <w:rFonts w:ascii="Calibri" w:eastAsia="Times New Roman" w:hAnsi="Calibri" w:cs="Calibri"/>
          <w:kern w:val="0"/>
          <w:sz w:val="24"/>
          <w:szCs w:val="24"/>
          <w:lang w:val="et-EE"/>
          <w14:ligatures w14:val="none"/>
        </w:rPr>
        <w:t xml:space="preserve"> 14.10.2028 )</w:t>
      </w:r>
      <w:r w:rsidR="001F59EC" w:rsidRPr="003D3E9E">
        <w:rPr>
          <w:rFonts w:ascii="Calibri" w:eastAsia="Times New Roman" w:hAnsi="Calibri" w:cs="Calibri"/>
          <w:kern w:val="0"/>
          <w:sz w:val="24"/>
          <w:szCs w:val="24"/>
          <w:lang w:val="et-EE"/>
          <w14:ligatures w14:val="none"/>
        </w:rPr>
        <w:t>.</w:t>
      </w:r>
    </w:p>
    <w:p w14:paraId="330EE5A3" w14:textId="2C127474" w:rsidR="00B8325A" w:rsidRPr="003D3E9E" w:rsidRDefault="001F59EC"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Audi</w:t>
      </w:r>
      <w:r w:rsidR="00B45ACB" w:rsidRPr="003D3E9E">
        <w:rPr>
          <w:rFonts w:ascii="Calibri" w:eastAsia="Times New Roman" w:hAnsi="Calibri" w:cs="Calibri"/>
          <w:kern w:val="0"/>
          <w:sz w:val="24"/>
          <w:szCs w:val="24"/>
          <w:lang w:val="et-EE"/>
          <w14:ligatures w14:val="none"/>
        </w:rPr>
        <w:t xml:space="preserve">ti komitee liige </w:t>
      </w:r>
      <w:r w:rsidR="00B8325A" w:rsidRPr="003D3E9E">
        <w:rPr>
          <w:rFonts w:ascii="Calibri" w:eastAsia="Times New Roman" w:hAnsi="Calibri" w:cs="Calibri"/>
          <w:kern w:val="0"/>
          <w:sz w:val="24"/>
          <w:szCs w:val="24"/>
          <w:lang w:val="et-EE"/>
          <w14:ligatures w14:val="none"/>
        </w:rPr>
        <w:t>Andres Uusoja (</w:t>
      </w:r>
      <w:r w:rsidR="005A54F7" w:rsidRPr="003D3E9E">
        <w:rPr>
          <w:rFonts w:ascii="Calibri" w:eastAsia="Times New Roman" w:hAnsi="Calibri" w:cs="Calibri"/>
          <w:kern w:val="0"/>
          <w:sz w:val="24"/>
          <w:szCs w:val="24"/>
          <w:lang w:val="et-EE"/>
          <w14:ligatures w14:val="none"/>
        </w:rPr>
        <w:t>tagasi kutsutud</w:t>
      </w:r>
      <w:r w:rsidR="000F489F" w:rsidRPr="003D3E9E">
        <w:rPr>
          <w:rFonts w:ascii="Calibri" w:eastAsia="Times New Roman" w:hAnsi="Calibri" w:cs="Calibri"/>
          <w:kern w:val="0"/>
          <w:sz w:val="24"/>
          <w:szCs w:val="24"/>
          <w:lang w:val="et-EE"/>
          <w14:ligatures w14:val="none"/>
        </w:rPr>
        <w:t xml:space="preserve"> </w:t>
      </w:r>
      <w:r w:rsidR="0036042E" w:rsidRPr="003D3E9E">
        <w:rPr>
          <w:rFonts w:ascii="Calibri" w:eastAsia="Times New Roman" w:hAnsi="Calibri" w:cs="Calibri"/>
          <w:kern w:val="0"/>
          <w:sz w:val="24"/>
          <w:szCs w:val="24"/>
          <w:lang w:val="et-EE"/>
          <w14:ligatures w14:val="none"/>
        </w:rPr>
        <w:t>0</w:t>
      </w:r>
      <w:r w:rsidR="008162B5" w:rsidRPr="003D3E9E">
        <w:rPr>
          <w:rFonts w:ascii="Calibri" w:eastAsia="Times New Roman" w:hAnsi="Calibri" w:cs="Calibri"/>
          <w:kern w:val="0"/>
          <w:sz w:val="24"/>
          <w:szCs w:val="24"/>
          <w:lang w:val="et-EE"/>
          <w14:ligatures w14:val="none"/>
        </w:rPr>
        <w:t>4.09.2025</w:t>
      </w:r>
      <w:r w:rsidR="00B8325A" w:rsidRPr="003D3E9E">
        <w:rPr>
          <w:rFonts w:ascii="Calibri" w:eastAsia="Times New Roman" w:hAnsi="Calibri" w:cs="Calibri"/>
          <w:kern w:val="0"/>
          <w:sz w:val="24"/>
          <w:szCs w:val="24"/>
          <w:lang w:val="et-EE"/>
          <w14:ligatures w14:val="none"/>
        </w:rPr>
        <w:t>).</w:t>
      </w:r>
      <w:r w:rsidR="00027806" w:rsidRPr="003D3E9E">
        <w:rPr>
          <w:rFonts w:ascii="Calibri" w:eastAsia="Times New Roman" w:hAnsi="Calibri" w:cs="Calibri"/>
          <w:kern w:val="0"/>
          <w:sz w:val="24"/>
          <w:szCs w:val="24"/>
          <w:lang w:val="et-EE"/>
          <w14:ligatures w14:val="none"/>
        </w:rPr>
        <w:t xml:space="preserve"> </w:t>
      </w:r>
    </w:p>
    <w:p w14:paraId="6C9C7428" w14:textId="77777777" w:rsidR="00B8325A" w:rsidRPr="003D3E9E" w:rsidRDefault="00B8325A" w:rsidP="00B8325A">
      <w:pPr>
        <w:spacing w:after="0" w:line="240" w:lineRule="auto"/>
        <w:jc w:val="both"/>
        <w:rPr>
          <w:rFonts w:ascii="Calibri" w:eastAsia="Times New Roman" w:hAnsi="Calibri" w:cs="Calibri"/>
          <w:kern w:val="0"/>
          <w:sz w:val="24"/>
          <w:szCs w:val="24"/>
          <w:lang w:val="et-EE"/>
          <w14:ligatures w14:val="none"/>
        </w:rPr>
      </w:pPr>
    </w:p>
    <w:p w14:paraId="492123A2" w14:textId="77777777" w:rsidR="00B8325A" w:rsidRPr="00E10A6A" w:rsidRDefault="00B8325A" w:rsidP="00B8325A">
      <w:pPr>
        <w:spacing w:after="0" w:line="240" w:lineRule="auto"/>
        <w:jc w:val="both"/>
        <w:rPr>
          <w:rFonts w:ascii="Calibri" w:eastAsia="Times New Roman" w:hAnsi="Calibri" w:cs="Calibri"/>
          <w:kern w:val="0"/>
          <w:sz w:val="24"/>
          <w:szCs w:val="24"/>
          <w:lang w:val="et-EE"/>
          <w14:ligatures w14:val="none"/>
        </w:rPr>
      </w:pPr>
      <w:r w:rsidRPr="00E10A6A">
        <w:rPr>
          <w:rFonts w:ascii="Calibri" w:eastAsia="Times New Roman" w:hAnsi="Calibri" w:cs="Calibri"/>
          <w:kern w:val="0"/>
          <w:sz w:val="24"/>
          <w:szCs w:val="24"/>
          <w:lang w:val="et-EE"/>
          <w14:ligatures w14:val="none"/>
        </w:rPr>
        <w:t xml:space="preserve">Auditikomitee 2025. aasta tegevusplaan  on täidetud ja Auditikomitee tegutseb 2026 tegevusplaani kohaselt. </w:t>
      </w:r>
    </w:p>
    <w:p w14:paraId="32EF9FEA" w14:textId="77777777" w:rsidR="00B97EBD" w:rsidRDefault="00B97EBD" w:rsidP="00B8325A">
      <w:pPr>
        <w:spacing w:after="0" w:line="240" w:lineRule="auto"/>
        <w:jc w:val="both"/>
        <w:rPr>
          <w:rFonts w:ascii="Calibri" w:eastAsia="Times New Roman" w:hAnsi="Calibri" w:cs="Calibri"/>
          <w:color w:val="EE0000"/>
          <w:kern w:val="0"/>
          <w:sz w:val="24"/>
          <w:szCs w:val="24"/>
          <w:lang w:val="et-EE"/>
          <w14:ligatures w14:val="none"/>
        </w:rPr>
      </w:pPr>
    </w:p>
    <w:p w14:paraId="51188F2B" w14:textId="77777777" w:rsidR="00B97EBD" w:rsidRDefault="00B97EBD" w:rsidP="00B97EBD">
      <w:pPr>
        <w:spacing w:after="0"/>
        <w:jc w:val="both"/>
        <w:rPr>
          <w:rFonts w:ascii="Calibri" w:eastAsia="Times New Roman" w:hAnsi="Calibri" w:cs="Arial"/>
          <w:kern w:val="0"/>
          <w:sz w:val="24"/>
          <w:szCs w:val="24"/>
          <w:lang w:val="et-EE"/>
          <w14:ligatures w14:val="none"/>
        </w:rPr>
      </w:pPr>
      <w:r w:rsidRPr="00B97EBD">
        <w:rPr>
          <w:rFonts w:ascii="Calibri" w:eastAsia="Times New Roman" w:hAnsi="Calibri" w:cs="Arial"/>
          <w:kern w:val="0"/>
          <w:sz w:val="24"/>
          <w:szCs w:val="24"/>
          <w:lang w:val="et-EE"/>
          <w14:ligatures w14:val="none"/>
        </w:rPr>
        <w:t xml:space="preserve">AS Eesti Liinirongid nõukogu auditikomitee on seisukohal, et </w:t>
      </w:r>
      <w:r w:rsidRPr="00E10A6A">
        <w:rPr>
          <w:rFonts w:ascii="Calibri" w:eastAsia="Times New Roman" w:hAnsi="Calibri" w:cs="Arial"/>
          <w:i/>
          <w:iCs/>
          <w:kern w:val="0"/>
          <w:sz w:val="24"/>
          <w:szCs w:val="24"/>
          <w:lang w:val="et-EE"/>
          <w14:ligatures w14:val="none"/>
        </w:rPr>
        <w:t>äriühingu kontrollikeskkond toimib, kuid vajab mõningaid täiendusi</w:t>
      </w:r>
      <w:r w:rsidRPr="00B97EBD">
        <w:rPr>
          <w:rFonts w:ascii="Calibri" w:eastAsia="Times New Roman" w:hAnsi="Calibri" w:cs="Arial"/>
          <w:kern w:val="0"/>
          <w:sz w:val="24"/>
          <w:szCs w:val="24"/>
          <w:lang w:val="et-EE"/>
          <w14:ligatures w14:val="none"/>
        </w:rPr>
        <w:t>. Läbiviidud ja meile esitatud finants- ja siseauditite ning muude kontrolltegevuste tulemustest lähtuvalt ei ole auditikomiteele teada ühtegi niivõrd kriitilist asjaolu, mis ohustaks sisekontrollisüsteemi mõjusust, majandustegevuse jätkuvust või põhjustaks mõne protsessi ja/või funktsiooni toimimise katkemise ja/või võiks avaldada olulist mõju AS Eesti Liinirongid majandusaasta aruandele.</w:t>
      </w:r>
    </w:p>
    <w:p w14:paraId="394A22B9" w14:textId="77777777" w:rsidR="00877597" w:rsidRDefault="00877597" w:rsidP="00B97EBD">
      <w:pPr>
        <w:spacing w:after="0"/>
        <w:jc w:val="both"/>
        <w:rPr>
          <w:rFonts w:ascii="Calibri" w:eastAsia="Times New Roman" w:hAnsi="Calibri" w:cs="Arial"/>
          <w:kern w:val="0"/>
          <w:sz w:val="24"/>
          <w:szCs w:val="24"/>
          <w:lang w:val="et-EE"/>
          <w14:ligatures w14:val="none"/>
        </w:rPr>
      </w:pPr>
    </w:p>
    <w:p w14:paraId="3FA27A83" w14:textId="2C1C1900" w:rsidR="00BE2503" w:rsidRPr="00B97EBD" w:rsidRDefault="00BE2503" w:rsidP="00B97EBD">
      <w:pPr>
        <w:spacing w:after="0"/>
        <w:jc w:val="both"/>
        <w:rPr>
          <w:rFonts w:ascii="Calibri" w:eastAsia="Times New Roman" w:hAnsi="Calibri" w:cs="Arial"/>
          <w:kern w:val="0"/>
          <w:sz w:val="24"/>
          <w:szCs w:val="24"/>
          <w:lang w:val="et-EE"/>
          <w14:ligatures w14:val="none"/>
        </w:rPr>
      </w:pPr>
      <w:r>
        <w:rPr>
          <w:rFonts w:ascii="Calibri" w:eastAsia="Times New Roman" w:hAnsi="Calibri" w:cs="Arial"/>
          <w:kern w:val="0"/>
          <w:sz w:val="24"/>
          <w:szCs w:val="24"/>
          <w:lang w:val="et-EE"/>
          <w14:ligatures w14:val="none"/>
        </w:rPr>
        <w:t>Auditikomitee tegevusaruanne on nõukogu aruande lahutamatu osana lisatud.</w:t>
      </w:r>
    </w:p>
    <w:p w14:paraId="1BB65F19" w14:textId="77777777" w:rsidR="00B97EBD" w:rsidRPr="003D3E9E" w:rsidRDefault="00B97EBD" w:rsidP="00B8325A">
      <w:pPr>
        <w:spacing w:after="0" w:line="240" w:lineRule="auto"/>
        <w:jc w:val="both"/>
        <w:rPr>
          <w:rFonts w:ascii="Calibri" w:eastAsia="Times New Roman" w:hAnsi="Calibri" w:cs="Calibri"/>
          <w:color w:val="EE0000"/>
          <w:kern w:val="0"/>
          <w:sz w:val="24"/>
          <w:szCs w:val="24"/>
          <w:lang w:val="et-EE"/>
          <w14:ligatures w14:val="none"/>
        </w:rPr>
      </w:pPr>
    </w:p>
    <w:p w14:paraId="29C2072C" w14:textId="77777777" w:rsidR="00B8325A" w:rsidRPr="003D3E9E" w:rsidRDefault="00B8325A" w:rsidP="00B8325A">
      <w:pPr>
        <w:spacing w:after="0" w:line="240" w:lineRule="auto"/>
        <w:jc w:val="both"/>
        <w:rPr>
          <w:rFonts w:ascii="Calibri" w:eastAsia="Times New Roman" w:hAnsi="Calibri" w:cs="Calibri"/>
          <w:b/>
          <w:kern w:val="0"/>
          <w:sz w:val="24"/>
          <w:szCs w:val="24"/>
          <w:u w:val="single"/>
          <w:lang w:val="et-EE"/>
          <w14:ligatures w14:val="none"/>
        </w:rPr>
      </w:pPr>
      <w:r w:rsidRPr="003D3E9E">
        <w:rPr>
          <w:rFonts w:ascii="Calibri" w:eastAsia="Times New Roman" w:hAnsi="Calibri" w:cs="Calibri"/>
          <w:b/>
          <w:kern w:val="0"/>
          <w:sz w:val="24"/>
          <w:szCs w:val="24"/>
          <w:u w:val="single"/>
          <w:lang w:val="et-EE"/>
          <w14:ligatures w14:val="none"/>
        </w:rPr>
        <w:t>III ÜLEVAADE OMANIKU OOTUSTEGA KEHTESTATUD EESMÄRKIDE TÄITMISEST</w:t>
      </w:r>
    </w:p>
    <w:p w14:paraId="1399DB42"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107D3644" w14:textId="36940BBF"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202</w:t>
      </w:r>
      <w:r w:rsidR="00EF79F7" w:rsidRPr="003D3E9E">
        <w:rPr>
          <w:rFonts w:ascii="Calibri" w:eastAsia="Times New Roman" w:hAnsi="Calibri" w:cs="Calibri"/>
          <w:kern w:val="0"/>
          <w:sz w:val="24"/>
          <w:szCs w:val="24"/>
          <w:lang w:val="et-EE"/>
          <w14:ligatures w14:val="none"/>
        </w:rPr>
        <w:t>5</w:t>
      </w:r>
      <w:r w:rsidRPr="003D3E9E">
        <w:rPr>
          <w:rFonts w:ascii="Calibri" w:eastAsia="Times New Roman" w:hAnsi="Calibri" w:cs="Calibri"/>
          <w:kern w:val="0"/>
          <w:sz w:val="24"/>
          <w:szCs w:val="24"/>
          <w:lang w:val="et-EE"/>
          <w14:ligatures w14:val="none"/>
        </w:rPr>
        <w:t>.a. lähtus AS Eesti Liinirongid Omanik</w:t>
      </w:r>
      <w:r w:rsidR="001E4BB8">
        <w:rPr>
          <w:rFonts w:ascii="Calibri" w:eastAsia="Times New Roman" w:hAnsi="Calibri" w:cs="Calibri"/>
          <w:kern w:val="0"/>
          <w:sz w:val="24"/>
          <w:szCs w:val="24"/>
          <w:lang w:val="et-EE"/>
          <w14:ligatures w14:val="none"/>
        </w:rPr>
        <w:t>u</w:t>
      </w:r>
      <w:r w:rsidRPr="003D3E9E">
        <w:rPr>
          <w:rFonts w:ascii="Calibri" w:eastAsia="Times New Roman" w:hAnsi="Calibri" w:cs="Calibri"/>
          <w:kern w:val="0"/>
          <w:sz w:val="24"/>
          <w:szCs w:val="24"/>
          <w:lang w:val="et-EE"/>
          <w14:ligatures w14:val="none"/>
        </w:rPr>
        <w:t xml:space="preserve"> ootuste dokumendist, mis oli koostatud 11.05.2020. </w:t>
      </w:r>
      <w:r w:rsidR="000B6044" w:rsidRPr="003D3E9E">
        <w:rPr>
          <w:rFonts w:ascii="Calibri" w:eastAsia="Times New Roman" w:hAnsi="Calibri" w:cs="Calibri"/>
          <w:kern w:val="0"/>
          <w:sz w:val="24"/>
          <w:szCs w:val="24"/>
          <w:lang w:val="et-EE"/>
          <w14:ligatures w14:val="none"/>
        </w:rPr>
        <w:t xml:space="preserve">2024 - </w:t>
      </w:r>
      <w:r w:rsidR="00DE16D2" w:rsidRPr="003D3E9E">
        <w:rPr>
          <w:rFonts w:ascii="Calibri" w:eastAsia="Times New Roman" w:hAnsi="Calibri" w:cs="Calibri"/>
          <w:kern w:val="0"/>
          <w:sz w:val="24"/>
          <w:szCs w:val="24"/>
          <w:lang w:val="et-EE"/>
          <w14:ligatures w14:val="none"/>
        </w:rPr>
        <w:t xml:space="preserve">2025 aastal tegeleti </w:t>
      </w:r>
      <w:r w:rsidR="000B6044" w:rsidRPr="003D3E9E">
        <w:rPr>
          <w:rFonts w:ascii="Calibri" w:eastAsia="Times New Roman" w:hAnsi="Calibri" w:cs="Calibri"/>
          <w:kern w:val="0"/>
          <w:sz w:val="24"/>
          <w:szCs w:val="24"/>
          <w:lang w:val="et-EE"/>
          <w14:ligatures w14:val="none"/>
        </w:rPr>
        <w:t xml:space="preserve">Eesti Riigi poolselt </w:t>
      </w:r>
      <w:r w:rsidR="00DE16D2" w:rsidRPr="003D3E9E">
        <w:rPr>
          <w:rFonts w:ascii="Calibri" w:eastAsia="Times New Roman" w:hAnsi="Calibri" w:cs="Calibri"/>
          <w:kern w:val="0"/>
          <w:sz w:val="24"/>
          <w:szCs w:val="24"/>
          <w:lang w:val="et-EE"/>
          <w14:ligatures w14:val="none"/>
        </w:rPr>
        <w:t xml:space="preserve">omanike ootuste uuendamise ja täpsema formuleerimisega nii kõigi Riigi Äriühingute, kui ka </w:t>
      </w:r>
      <w:r w:rsidR="00062CFF" w:rsidRPr="003D3E9E">
        <w:rPr>
          <w:rFonts w:ascii="Calibri" w:eastAsia="Times New Roman" w:hAnsi="Calibri" w:cs="Calibri"/>
          <w:kern w:val="0"/>
          <w:sz w:val="24"/>
          <w:szCs w:val="24"/>
          <w:lang w:val="et-EE"/>
          <w14:ligatures w14:val="none"/>
        </w:rPr>
        <w:t xml:space="preserve">AS-i Eesti Liinirongid </w:t>
      </w:r>
      <w:r w:rsidR="00EF79F7" w:rsidRPr="003D3E9E">
        <w:rPr>
          <w:rFonts w:ascii="Calibri" w:eastAsia="Times New Roman" w:hAnsi="Calibri" w:cs="Calibri"/>
          <w:kern w:val="0"/>
          <w:sz w:val="24"/>
          <w:szCs w:val="24"/>
          <w:lang w:val="et-EE"/>
          <w14:ligatures w14:val="none"/>
        </w:rPr>
        <w:t>osas. Eeldatavasti viiakse vastavad muutused Riigivara seadusesse käesoleval aastal.</w:t>
      </w:r>
      <w:r w:rsidRPr="003D3E9E">
        <w:rPr>
          <w:rFonts w:ascii="Calibri" w:eastAsia="Times New Roman" w:hAnsi="Calibri" w:cs="Calibri"/>
          <w:kern w:val="0"/>
          <w:sz w:val="24"/>
          <w:szCs w:val="24"/>
          <w:lang w:val="et-EE"/>
          <w14:ligatures w14:val="none"/>
        </w:rPr>
        <w:t xml:space="preserve"> </w:t>
      </w:r>
      <w:r w:rsidR="00E66FAA" w:rsidRPr="003D3E9E">
        <w:rPr>
          <w:rFonts w:ascii="Calibri" w:eastAsia="Times New Roman" w:hAnsi="Calibri" w:cs="Calibri"/>
          <w:kern w:val="0"/>
          <w:sz w:val="24"/>
          <w:szCs w:val="24"/>
          <w:lang w:val="et-EE"/>
          <w14:ligatures w14:val="none"/>
        </w:rPr>
        <w:t>Aktsiaselts on siiski järginud omaniku ootuseid ka võimalik</w:t>
      </w:r>
      <w:r w:rsidR="000B6044" w:rsidRPr="003D3E9E">
        <w:rPr>
          <w:rFonts w:ascii="Calibri" w:eastAsia="Times New Roman" w:hAnsi="Calibri" w:cs="Calibri"/>
          <w:kern w:val="0"/>
          <w:sz w:val="24"/>
          <w:szCs w:val="24"/>
          <w:lang w:val="et-EE"/>
          <w14:ligatures w14:val="none"/>
        </w:rPr>
        <w:t>ke</w:t>
      </w:r>
      <w:r w:rsidR="00E66FAA" w:rsidRPr="003D3E9E">
        <w:rPr>
          <w:rFonts w:ascii="Calibri" w:eastAsia="Times New Roman" w:hAnsi="Calibri" w:cs="Calibri"/>
          <w:kern w:val="0"/>
          <w:sz w:val="24"/>
          <w:szCs w:val="24"/>
          <w:lang w:val="et-EE"/>
          <w14:ligatures w14:val="none"/>
        </w:rPr>
        <w:t xml:space="preserve"> muutus</w:t>
      </w:r>
      <w:r w:rsidR="000B6044" w:rsidRPr="003D3E9E">
        <w:rPr>
          <w:rFonts w:ascii="Calibri" w:eastAsia="Times New Roman" w:hAnsi="Calibri" w:cs="Calibri"/>
          <w:kern w:val="0"/>
          <w:sz w:val="24"/>
          <w:szCs w:val="24"/>
          <w:lang w:val="et-EE"/>
          <w14:ligatures w14:val="none"/>
        </w:rPr>
        <w:t>eid arvestades.</w:t>
      </w:r>
      <w:r w:rsidR="00E66FAA" w:rsidRPr="003D3E9E">
        <w:rPr>
          <w:rFonts w:ascii="Calibri" w:eastAsia="Times New Roman" w:hAnsi="Calibri" w:cs="Calibri"/>
          <w:kern w:val="0"/>
          <w:sz w:val="24"/>
          <w:szCs w:val="24"/>
          <w:lang w:val="et-EE"/>
          <w14:ligatures w14:val="none"/>
        </w:rPr>
        <w:t xml:space="preserve"> </w:t>
      </w:r>
    </w:p>
    <w:p w14:paraId="2E978687"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3271B3C3" w14:textId="77777777" w:rsidR="00140906" w:rsidRDefault="00140906" w:rsidP="00B8325A">
      <w:pPr>
        <w:tabs>
          <w:tab w:val="center" w:pos="4320"/>
          <w:tab w:val="right" w:pos="8640"/>
        </w:tabs>
        <w:spacing w:after="0" w:line="240" w:lineRule="auto"/>
        <w:jc w:val="both"/>
        <w:rPr>
          <w:rFonts w:ascii="Calibri" w:eastAsia="Times New Roman" w:hAnsi="Calibri" w:cs="Calibri"/>
          <w:b/>
          <w:bCs/>
          <w:kern w:val="0"/>
          <w:sz w:val="24"/>
          <w:szCs w:val="24"/>
          <w:lang w:val="et-EE"/>
          <w14:ligatures w14:val="none"/>
        </w:rPr>
      </w:pPr>
    </w:p>
    <w:p w14:paraId="227C4499" w14:textId="77777777" w:rsidR="00140906" w:rsidRDefault="00140906" w:rsidP="00B8325A">
      <w:pPr>
        <w:tabs>
          <w:tab w:val="center" w:pos="4320"/>
          <w:tab w:val="right" w:pos="8640"/>
        </w:tabs>
        <w:spacing w:after="0" w:line="240" w:lineRule="auto"/>
        <w:jc w:val="both"/>
        <w:rPr>
          <w:rFonts w:ascii="Calibri" w:eastAsia="Times New Roman" w:hAnsi="Calibri" w:cs="Calibri"/>
          <w:b/>
          <w:bCs/>
          <w:kern w:val="0"/>
          <w:sz w:val="24"/>
          <w:szCs w:val="24"/>
          <w:lang w:val="et-EE"/>
          <w14:ligatures w14:val="none"/>
        </w:rPr>
      </w:pPr>
    </w:p>
    <w:p w14:paraId="0610A8E3" w14:textId="1AEA880A" w:rsidR="00B8325A" w:rsidRDefault="00B8325A" w:rsidP="00B8325A">
      <w:pPr>
        <w:tabs>
          <w:tab w:val="center" w:pos="4320"/>
          <w:tab w:val="right" w:pos="8640"/>
        </w:tabs>
        <w:spacing w:after="0" w:line="240" w:lineRule="auto"/>
        <w:jc w:val="both"/>
        <w:rPr>
          <w:rFonts w:ascii="Calibri" w:eastAsia="Times New Roman" w:hAnsi="Calibri" w:cs="Calibri"/>
          <w:b/>
          <w:bCs/>
          <w:kern w:val="0"/>
          <w:sz w:val="24"/>
          <w:szCs w:val="24"/>
          <w:lang w:val="et-EE"/>
          <w14:ligatures w14:val="none"/>
        </w:rPr>
      </w:pPr>
      <w:r w:rsidRPr="00576409">
        <w:rPr>
          <w:rFonts w:ascii="Calibri" w:eastAsia="Times New Roman" w:hAnsi="Calibri" w:cs="Calibri"/>
          <w:b/>
          <w:bCs/>
          <w:kern w:val="0"/>
          <w:sz w:val="24"/>
          <w:szCs w:val="24"/>
          <w:lang w:val="et-EE"/>
          <w14:ligatures w14:val="none"/>
        </w:rPr>
        <w:t>Kehtivad Omaniku ootused AS:le Eesti Liinirongid, kui avalike eesmärkidega äriühingule</w:t>
      </w:r>
    </w:p>
    <w:p w14:paraId="18329A1C" w14:textId="77777777" w:rsidR="00140906" w:rsidRPr="00576409" w:rsidRDefault="00140906" w:rsidP="00B8325A">
      <w:pPr>
        <w:tabs>
          <w:tab w:val="center" w:pos="4320"/>
          <w:tab w:val="right" w:pos="8640"/>
        </w:tabs>
        <w:spacing w:after="0" w:line="240" w:lineRule="auto"/>
        <w:jc w:val="both"/>
        <w:rPr>
          <w:rFonts w:ascii="Calibri" w:eastAsia="Times New Roman" w:hAnsi="Calibri" w:cs="Calibri"/>
          <w:b/>
          <w:bCs/>
          <w:kern w:val="0"/>
          <w:sz w:val="24"/>
          <w:szCs w:val="24"/>
          <w:lang w:val="et-EE"/>
          <w14:ligatures w14:val="none"/>
        </w:rPr>
      </w:pPr>
    </w:p>
    <w:tbl>
      <w:tblPr>
        <w:tblStyle w:val="TableGrid"/>
        <w:tblW w:w="0" w:type="auto"/>
        <w:tblLook w:val="04A0" w:firstRow="1" w:lastRow="0" w:firstColumn="1" w:lastColumn="0" w:noHBand="0" w:noVBand="1"/>
      </w:tblPr>
      <w:tblGrid>
        <w:gridCol w:w="4151"/>
        <w:gridCol w:w="4152"/>
      </w:tblGrid>
      <w:tr w:rsidR="00B8325A" w:rsidRPr="003D3E9E" w14:paraId="53A86A2A" w14:textId="77777777" w:rsidTr="00517972">
        <w:tc>
          <w:tcPr>
            <w:tcW w:w="4151" w:type="dxa"/>
          </w:tcPr>
          <w:p w14:paraId="500AE242"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Valitud valdkonnas efektiivse majandustegevusega tegelemine</w:t>
            </w:r>
          </w:p>
        </w:tc>
        <w:tc>
          <w:tcPr>
            <w:tcW w:w="4152" w:type="dxa"/>
          </w:tcPr>
          <w:p w14:paraId="4C96E3A7" w14:textId="5A067D5E" w:rsidR="00B8325A" w:rsidRPr="003D3E9E" w:rsidRDefault="0067557D" w:rsidP="00B8325A">
            <w:pPr>
              <w:tabs>
                <w:tab w:val="center" w:pos="4320"/>
                <w:tab w:val="right" w:pos="8640"/>
              </w:tabs>
              <w:jc w:val="both"/>
              <w:rPr>
                <w:rFonts w:ascii="Calibri" w:hAnsi="Calibri" w:cs="Calibri"/>
                <w:sz w:val="24"/>
                <w:szCs w:val="24"/>
              </w:rPr>
            </w:pPr>
            <w:r>
              <w:rPr>
                <w:rFonts w:ascii="Calibri" w:hAnsi="Calibri" w:cs="Calibri"/>
                <w:sz w:val="24"/>
                <w:szCs w:val="24"/>
              </w:rPr>
              <w:t xml:space="preserve">Valdavas osas </w:t>
            </w:r>
            <w:r w:rsidR="00A2096C">
              <w:rPr>
                <w:rFonts w:ascii="Calibri" w:hAnsi="Calibri" w:cs="Calibri"/>
                <w:sz w:val="24"/>
                <w:szCs w:val="24"/>
              </w:rPr>
              <w:t>täi</w:t>
            </w:r>
            <w:r w:rsidR="00BE0413" w:rsidRPr="003D3E9E">
              <w:rPr>
                <w:rFonts w:ascii="Calibri" w:hAnsi="Calibri" w:cs="Calibri"/>
                <w:sz w:val="24"/>
                <w:szCs w:val="24"/>
              </w:rPr>
              <w:t>detud</w:t>
            </w:r>
            <w:r>
              <w:rPr>
                <w:rFonts w:ascii="Calibri" w:hAnsi="Calibri" w:cs="Calibri"/>
                <w:sz w:val="24"/>
                <w:szCs w:val="24"/>
              </w:rPr>
              <w:t xml:space="preserve">, kuid mõjutatud </w:t>
            </w:r>
            <w:r w:rsidR="001E321E">
              <w:rPr>
                <w:rFonts w:ascii="Calibri" w:hAnsi="Calibri" w:cs="Calibri"/>
                <w:sz w:val="24"/>
                <w:szCs w:val="24"/>
              </w:rPr>
              <w:t xml:space="preserve">märkimisväärselt </w:t>
            </w:r>
            <w:r w:rsidR="00EA5D66">
              <w:rPr>
                <w:rFonts w:ascii="Calibri" w:hAnsi="Calibri" w:cs="Calibri"/>
                <w:sz w:val="24"/>
                <w:szCs w:val="24"/>
              </w:rPr>
              <w:t>taristu rekonst</w:t>
            </w:r>
            <w:r w:rsidR="001E321E">
              <w:rPr>
                <w:rFonts w:ascii="Calibri" w:hAnsi="Calibri" w:cs="Calibri"/>
                <w:sz w:val="24"/>
                <w:szCs w:val="24"/>
              </w:rPr>
              <w:t>-</w:t>
            </w:r>
            <w:r w:rsidR="00EA5D66">
              <w:rPr>
                <w:rFonts w:ascii="Calibri" w:hAnsi="Calibri" w:cs="Calibri"/>
                <w:sz w:val="24"/>
                <w:szCs w:val="24"/>
              </w:rPr>
              <w:t>rueerimis</w:t>
            </w:r>
            <w:r w:rsidR="001E321E">
              <w:rPr>
                <w:rFonts w:ascii="Calibri" w:hAnsi="Calibri" w:cs="Calibri"/>
                <w:sz w:val="24"/>
                <w:szCs w:val="24"/>
              </w:rPr>
              <w:t>tööde</w:t>
            </w:r>
            <w:r w:rsidR="00EA5D66">
              <w:rPr>
                <w:rFonts w:ascii="Calibri" w:hAnsi="Calibri" w:cs="Calibri"/>
                <w:sz w:val="24"/>
                <w:szCs w:val="24"/>
              </w:rPr>
              <w:t xml:space="preserve"> </w:t>
            </w:r>
            <w:r w:rsidR="00E7303A">
              <w:rPr>
                <w:rFonts w:ascii="Calibri" w:hAnsi="Calibri" w:cs="Calibri"/>
                <w:sz w:val="24"/>
                <w:szCs w:val="24"/>
              </w:rPr>
              <w:t>hilinemise</w:t>
            </w:r>
            <w:r w:rsidR="00EA5D66">
              <w:rPr>
                <w:rFonts w:ascii="Calibri" w:hAnsi="Calibri" w:cs="Calibri"/>
                <w:sz w:val="24"/>
                <w:szCs w:val="24"/>
              </w:rPr>
              <w:t xml:space="preserve"> tõttu </w:t>
            </w:r>
            <w:r w:rsidR="00E7303A">
              <w:rPr>
                <w:rFonts w:ascii="Calibri" w:hAnsi="Calibri" w:cs="Calibri"/>
                <w:sz w:val="24"/>
                <w:szCs w:val="24"/>
              </w:rPr>
              <w:t xml:space="preserve">Lõuna </w:t>
            </w:r>
            <w:r w:rsidR="00EF71FA">
              <w:rPr>
                <w:rFonts w:ascii="Calibri" w:hAnsi="Calibri" w:cs="Calibri"/>
                <w:sz w:val="24"/>
                <w:szCs w:val="24"/>
              </w:rPr>
              <w:t xml:space="preserve">ja Ida suundadel </w:t>
            </w:r>
          </w:p>
        </w:tc>
      </w:tr>
      <w:tr w:rsidR="00B8325A" w:rsidRPr="003D3E9E" w14:paraId="6A3483C7" w14:textId="77777777" w:rsidTr="00517972">
        <w:tc>
          <w:tcPr>
            <w:tcW w:w="4151" w:type="dxa"/>
          </w:tcPr>
          <w:p w14:paraId="7EFDA7B1" w14:textId="3ACA2E02"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lastRenderedPageBreak/>
              <w:t>Täita riigi kehtestatud strateegilisi eesmärke vastavalt äriühingu suhtes kohaldatavatele seadustele, regulatsioonidele ja arengukavadele.</w:t>
            </w:r>
          </w:p>
        </w:tc>
        <w:tc>
          <w:tcPr>
            <w:tcW w:w="4152" w:type="dxa"/>
          </w:tcPr>
          <w:p w14:paraId="64173AB8" w14:textId="2411A4F6" w:rsidR="00B8325A" w:rsidRPr="003D3E9E" w:rsidRDefault="003020AE" w:rsidP="00B8325A">
            <w:pPr>
              <w:tabs>
                <w:tab w:val="center" w:pos="4320"/>
                <w:tab w:val="right" w:pos="8640"/>
              </w:tabs>
              <w:jc w:val="both"/>
              <w:rPr>
                <w:rFonts w:ascii="Calibri" w:hAnsi="Calibri" w:cs="Calibri"/>
                <w:sz w:val="24"/>
                <w:szCs w:val="24"/>
              </w:rPr>
            </w:pPr>
            <w:r>
              <w:rPr>
                <w:rFonts w:ascii="Calibri" w:hAnsi="Calibri" w:cs="Calibri"/>
                <w:sz w:val="24"/>
                <w:szCs w:val="24"/>
              </w:rPr>
              <w:t xml:space="preserve">Valdavas osas </w:t>
            </w:r>
            <w:r w:rsidR="00BE0413" w:rsidRPr="003D3E9E">
              <w:rPr>
                <w:rFonts w:ascii="Calibri" w:hAnsi="Calibri" w:cs="Calibri"/>
                <w:sz w:val="24"/>
                <w:szCs w:val="24"/>
              </w:rPr>
              <w:t>täidetud</w:t>
            </w:r>
          </w:p>
        </w:tc>
      </w:tr>
      <w:tr w:rsidR="00B8325A" w:rsidRPr="003D3E9E" w14:paraId="4C443988" w14:textId="77777777" w:rsidTr="00517972">
        <w:tc>
          <w:tcPr>
            <w:tcW w:w="4151" w:type="dxa"/>
          </w:tcPr>
          <w:p w14:paraId="7BB04873"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Olla Eesti äriühingutele heaks eeskujuks heade juhtimistavade, sotsiaalse vastutuse ning kõrge ärikultuuri poolest järgides vastutustundliku ühingujuhtimise põhimõtteid ja integreerides need äriühingu igapäevategevusse, juhtimisse ja</w:t>
            </w:r>
          </w:p>
          <w:p w14:paraId="34D857D8"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strateegiasse</w:t>
            </w:r>
          </w:p>
        </w:tc>
        <w:tc>
          <w:tcPr>
            <w:tcW w:w="4152" w:type="dxa"/>
          </w:tcPr>
          <w:p w14:paraId="6AAEBAE1" w14:textId="28F9B396" w:rsidR="00B8325A" w:rsidRPr="003D3E9E" w:rsidRDefault="005071C3"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Valdavas osas </w:t>
            </w:r>
            <w:r w:rsidR="00BE0413" w:rsidRPr="003D3E9E">
              <w:rPr>
                <w:rFonts w:ascii="Calibri" w:hAnsi="Calibri" w:cs="Calibri"/>
                <w:sz w:val="24"/>
                <w:szCs w:val="24"/>
              </w:rPr>
              <w:t>täidetud</w:t>
            </w:r>
          </w:p>
        </w:tc>
      </w:tr>
      <w:tr w:rsidR="00B8325A" w:rsidRPr="003D3E9E" w14:paraId="00E22563" w14:textId="77777777" w:rsidTr="00517972">
        <w:tc>
          <w:tcPr>
            <w:tcW w:w="4151" w:type="dxa"/>
          </w:tcPr>
          <w:p w14:paraId="705FF08B" w14:textId="0E6B5B2F"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(Hinnata äriühingu (võimalikke ebaeetilisi ärisuhteid Venemaa ja Valgevenega ning loobuda</w:t>
            </w:r>
          </w:p>
          <w:p w14:paraId="2B9BF20B"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sellistest ärisuhetest )</w:t>
            </w:r>
          </w:p>
        </w:tc>
        <w:tc>
          <w:tcPr>
            <w:tcW w:w="4152" w:type="dxa"/>
          </w:tcPr>
          <w:p w14:paraId="449CA4A4"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Lisandunud seoses sõjaga Ukrainas</w:t>
            </w:r>
            <w:r w:rsidR="00EB2F35" w:rsidRPr="003D3E9E">
              <w:rPr>
                <w:rFonts w:ascii="Calibri" w:hAnsi="Calibri" w:cs="Calibri"/>
                <w:sz w:val="24"/>
                <w:szCs w:val="24"/>
              </w:rPr>
              <w:t>,</w:t>
            </w:r>
          </w:p>
          <w:p w14:paraId="18A1590E" w14:textId="0A2982A7" w:rsidR="00EB2F35" w:rsidRPr="003D3E9E" w:rsidRDefault="00EB2F35"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täidetud</w:t>
            </w:r>
          </w:p>
        </w:tc>
      </w:tr>
    </w:tbl>
    <w:p w14:paraId="6BCC3419" w14:textId="77777777" w:rsidR="00882D0C" w:rsidRPr="003D3E9E" w:rsidRDefault="00882D0C" w:rsidP="00B8325A">
      <w:pPr>
        <w:tabs>
          <w:tab w:val="center" w:pos="4320"/>
          <w:tab w:val="right" w:pos="8640"/>
        </w:tabs>
        <w:spacing w:after="0" w:line="240" w:lineRule="auto"/>
        <w:jc w:val="both"/>
        <w:rPr>
          <w:rFonts w:ascii="Calibri" w:eastAsia="Times New Roman" w:hAnsi="Calibri" w:cs="Calibri"/>
          <w:b/>
          <w:kern w:val="0"/>
          <w:sz w:val="24"/>
          <w:szCs w:val="24"/>
          <w:lang w:val="et-EE"/>
          <w14:ligatures w14:val="none"/>
        </w:rPr>
      </w:pPr>
    </w:p>
    <w:p w14:paraId="16B4694C" w14:textId="5A8CEF7B" w:rsidR="00B8325A" w:rsidRPr="003D3E9E" w:rsidRDefault="00B8325A" w:rsidP="00B8325A">
      <w:pPr>
        <w:tabs>
          <w:tab w:val="center" w:pos="4320"/>
          <w:tab w:val="right" w:pos="8640"/>
        </w:tabs>
        <w:spacing w:after="0" w:line="240" w:lineRule="auto"/>
        <w:jc w:val="both"/>
        <w:rPr>
          <w:rFonts w:ascii="Calibri" w:eastAsia="Times New Roman" w:hAnsi="Calibri" w:cs="Calibri"/>
          <w:b/>
          <w:kern w:val="0"/>
          <w:sz w:val="24"/>
          <w:szCs w:val="24"/>
          <w:lang w:val="et-EE"/>
          <w14:ligatures w14:val="none"/>
        </w:rPr>
      </w:pPr>
      <w:r w:rsidRPr="003D3E9E">
        <w:rPr>
          <w:rFonts w:ascii="Calibri" w:eastAsia="Times New Roman" w:hAnsi="Calibri" w:cs="Calibri"/>
          <w:b/>
          <w:kern w:val="0"/>
          <w:sz w:val="24"/>
          <w:szCs w:val="24"/>
          <w:lang w:val="et-EE"/>
          <w14:ligatures w14:val="none"/>
        </w:rPr>
        <w:t>Omaniku ootustest tulenevad strateegilised eesmärgid</w:t>
      </w:r>
    </w:p>
    <w:p w14:paraId="2238392A"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b/>
          <w:kern w:val="0"/>
          <w:sz w:val="24"/>
          <w:szCs w:val="24"/>
          <w:lang w:val="et-EE"/>
          <w14:ligatures w14:val="none"/>
        </w:rPr>
      </w:pPr>
    </w:p>
    <w:p w14:paraId="1618E77B" w14:textId="35F68D41" w:rsidR="004C3F14" w:rsidRPr="003D3E9E" w:rsidRDefault="004C3F14" w:rsidP="00B8325A">
      <w:pPr>
        <w:tabs>
          <w:tab w:val="center" w:pos="4320"/>
          <w:tab w:val="right" w:pos="8640"/>
        </w:tabs>
        <w:spacing w:after="0" w:line="240" w:lineRule="auto"/>
        <w:jc w:val="both"/>
        <w:rPr>
          <w:rFonts w:ascii="Calibri" w:eastAsia="Times New Roman" w:hAnsi="Calibri" w:cs="Calibri"/>
          <w:bCs/>
          <w:kern w:val="0"/>
          <w:sz w:val="24"/>
          <w:szCs w:val="24"/>
          <w:lang w:val="et-EE"/>
          <w14:ligatures w14:val="none"/>
        </w:rPr>
      </w:pPr>
      <w:r w:rsidRPr="003D3E9E">
        <w:rPr>
          <w:rFonts w:ascii="Calibri" w:eastAsia="Times New Roman" w:hAnsi="Calibri" w:cs="Calibri"/>
          <w:bCs/>
          <w:kern w:val="0"/>
          <w:sz w:val="24"/>
          <w:szCs w:val="24"/>
          <w:lang w:val="et-EE"/>
          <w14:ligatures w14:val="none"/>
        </w:rPr>
        <w:t xml:space="preserve">Vaatamata </w:t>
      </w:r>
      <w:r w:rsidR="00102A24" w:rsidRPr="003D3E9E">
        <w:rPr>
          <w:rFonts w:ascii="Calibri" w:eastAsia="Times New Roman" w:hAnsi="Calibri" w:cs="Calibri"/>
          <w:bCs/>
          <w:kern w:val="0"/>
          <w:sz w:val="24"/>
          <w:szCs w:val="24"/>
          <w:lang w:val="et-EE"/>
          <w14:ligatures w14:val="none"/>
        </w:rPr>
        <w:t>äärmiselt keerulistele aastatele 2024 ja 2025 ei ole AS-i Eesti Liinirongid</w:t>
      </w:r>
      <w:r w:rsidR="004875D1" w:rsidRPr="003D3E9E">
        <w:rPr>
          <w:rFonts w:ascii="Calibri" w:eastAsia="Times New Roman" w:hAnsi="Calibri" w:cs="Calibri"/>
          <w:bCs/>
          <w:kern w:val="0"/>
          <w:sz w:val="24"/>
          <w:szCs w:val="24"/>
          <w:lang w:val="et-EE"/>
          <w14:ligatures w14:val="none"/>
        </w:rPr>
        <w:t xml:space="preserve"> pikaajalised strateegilised eesmärgid muutunud</w:t>
      </w:r>
      <w:r w:rsidR="00FD66C1" w:rsidRPr="003D3E9E">
        <w:rPr>
          <w:rFonts w:ascii="Calibri" w:eastAsia="Times New Roman" w:hAnsi="Calibri" w:cs="Calibri"/>
          <w:bCs/>
          <w:kern w:val="0"/>
          <w:sz w:val="24"/>
          <w:szCs w:val="24"/>
          <w:lang w:val="et-EE"/>
          <w14:ligatures w14:val="none"/>
        </w:rPr>
        <w:t>.</w:t>
      </w:r>
    </w:p>
    <w:p w14:paraId="243F5CD9" w14:textId="77777777" w:rsidR="004C3F14" w:rsidRPr="003D3E9E" w:rsidRDefault="004C3F14"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61F5CEB5" w14:textId="062DC085" w:rsidR="00B8325A" w:rsidRPr="003D3E9E" w:rsidRDefault="00B8325A" w:rsidP="00B8325A">
      <w:pPr>
        <w:tabs>
          <w:tab w:val="center" w:pos="4320"/>
          <w:tab w:val="right" w:pos="8640"/>
        </w:tabs>
        <w:spacing w:after="0" w:line="240" w:lineRule="auto"/>
        <w:jc w:val="both"/>
        <w:rPr>
          <w:rFonts w:ascii="Calibri" w:eastAsia="Times New Roman" w:hAnsi="Calibri" w:cs="Calibri"/>
          <w:i/>
          <w:kern w:val="0"/>
          <w:sz w:val="24"/>
          <w:szCs w:val="24"/>
          <w:lang w:val="et-EE"/>
          <w14:ligatures w14:val="none"/>
        </w:rPr>
      </w:pPr>
      <w:r w:rsidRPr="003D3E9E">
        <w:rPr>
          <w:rFonts w:ascii="Calibri" w:eastAsia="Times New Roman" w:hAnsi="Calibri" w:cs="Calibri"/>
          <w:kern w:val="0"/>
          <w:sz w:val="24"/>
          <w:szCs w:val="24"/>
          <w:lang w:val="et-EE"/>
          <w14:ligatures w14:val="none"/>
        </w:rPr>
        <w:t xml:space="preserve">AS Eesti Liinirongid koostab ja uuendab iga aastaselt Äriühingu Strateegiat, mis tuleneb Omaniku ootustest äriühingule ja Eesti Riigi üldistest ootustest ja vajadustest arendada reisirongi liiklust Eesti Vabariigis ja rahvusvaheliselt. Hetkel kehtib </w:t>
      </w:r>
      <w:r w:rsidR="004C3F14" w:rsidRPr="003D3E9E">
        <w:rPr>
          <w:rFonts w:ascii="Calibri" w:eastAsia="Times New Roman" w:hAnsi="Calibri" w:cs="Calibri"/>
          <w:kern w:val="0"/>
          <w:sz w:val="24"/>
          <w:szCs w:val="24"/>
          <w:lang w:val="et-EE"/>
          <w14:ligatures w14:val="none"/>
        </w:rPr>
        <w:t>18.12.2025</w:t>
      </w:r>
      <w:r w:rsidRPr="003D3E9E">
        <w:rPr>
          <w:rFonts w:ascii="Calibri" w:eastAsia="Times New Roman" w:hAnsi="Calibri" w:cs="Calibri"/>
          <w:kern w:val="0"/>
          <w:sz w:val="24"/>
          <w:szCs w:val="24"/>
          <w:lang w:val="et-EE"/>
          <w14:ligatures w14:val="none"/>
        </w:rPr>
        <w:t xml:space="preserve"> kinnitatud Strateegiadokument.</w:t>
      </w:r>
    </w:p>
    <w:p w14:paraId="2E07D66A" w14:textId="66E8794E" w:rsidR="00B8325A" w:rsidRPr="003D3E9E" w:rsidRDefault="00B8325A" w:rsidP="00B8325A">
      <w:pPr>
        <w:tabs>
          <w:tab w:val="center" w:pos="4320"/>
          <w:tab w:val="right" w:pos="8640"/>
        </w:tabs>
        <w:spacing w:after="0" w:line="240" w:lineRule="auto"/>
        <w:jc w:val="both"/>
        <w:rPr>
          <w:rFonts w:ascii="Calibri" w:eastAsia="Times New Roman" w:hAnsi="Calibri" w:cs="Calibri"/>
          <w:iCs/>
          <w:kern w:val="0"/>
          <w:sz w:val="24"/>
          <w:szCs w:val="24"/>
          <w:lang w:val="et-EE"/>
          <w14:ligatures w14:val="none"/>
        </w:rPr>
      </w:pPr>
      <w:r w:rsidRPr="003D3E9E">
        <w:rPr>
          <w:rFonts w:ascii="Calibri" w:eastAsia="Times New Roman" w:hAnsi="Calibri" w:cs="Calibri"/>
          <w:iCs/>
          <w:kern w:val="0"/>
          <w:sz w:val="24"/>
          <w:szCs w:val="24"/>
          <w:lang w:val="et-EE"/>
          <w14:ligatures w14:val="none"/>
        </w:rPr>
        <w:t>AS Eesti Liinirongid omamise eesmärk on tagada kaasaegsetele tehnilistele normidele ja ohutusnõuetele vastav kvaliteetne avalik reisijateveo teenus avalikul raudteel. AS Eesti Liinirongid on äriühing, millel on avalikku huvi kandvad eesmärgid. Avalikku huvi kandvate eesmärkide täitmisel peab äriühing esmajärjekorras lähtuma riiklikust transpordi</w:t>
      </w:r>
      <w:r w:rsidR="001E4BB8">
        <w:rPr>
          <w:rFonts w:ascii="Calibri" w:eastAsia="Times New Roman" w:hAnsi="Calibri" w:cs="Calibri"/>
          <w:iCs/>
          <w:kern w:val="0"/>
          <w:sz w:val="24"/>
          <w:szCs w:val="24"/>
          <w:lang w:val="et-EE"/>
          <w14:ligatures w14:val="none"/>
        </w:rPr>
        <w:t xml:space="preserve">- ja liikuvuse </w:t>
      </w:r>
      <w:r w:rsidRPr="003D3E9E">
        <w:rPr>
          <w:rFonts w:ascii="Calibri" w:eastAsia="Times New Roman" w:hAnsi="Calibri" w:cs="Calibri"/>
          <w:iCs/>
          <w:kern w:val="0"/>
          <w:sz w:val="24"/>
          <w:szCs w:val="24"/>
          <w:lang w:val="et-EE"/>
          <w14:ligatures w14:val="none"/>
        </w:rPr>
        <w:t xml:space="preserve">arengukavast. Arengukava perioodil on eesmärk pakkuda </w:t>
      </w:r>
      <w:r w:rsidR="00CE7E66" w:rsidRPr="003D3E9E">
        <w:rPr>
          <w:rFonts w:ascii="Calibri" w:eastAsia="Times New Roman" w:hAnsi="Calibri" w:cs="Calibri"/>
          <w:iCs/>
          <w:kern w:val="0"/>
          <w:sz w:val="24"/>
          <w:szCs w:val="24"/>
          <w:lang w:val="et-EE"/>
          <w14:ligatures w14:val="none"/>
        </w:rPr>
        <w:t xml:space="preserve">ja arendada </w:t>
      </w:r>
      <w:r w:rsidRPr="003D3E9E">
        <w:rPr>
          <w:rFonts w:ascii="Calibri" w:eastAsia="Times New Roman" w:hAnsi="Calibri" w:cs="Calibri"/>
          <w:iCs/>
          <w:kern w:val="0"/>
          <w:sz w:val="24"/>
          <w:szCs w:val="24"/>
          <w:lang w:val="et-EE"/>
          <w14:ligatures w14:val="none"/>
        </w:rPr>
        <w:t xml:space="preserve">uuel kvaliteeditasemel reisijateveo teenust avalikul raudteetaristul. </w:t>
      </w:r>
      <w:r w:rsidR="00882D0C" w:rsidRPr="003D3E9E">
        <w:rPr>
          <w:rFonts w:ascii="Calibri" w:eastAsia="Times New Roman" w:hAnsi="Calibri" w:cs="Calibri"/>
          <w:iCs/>
          <w:kern w:val="0"/>
          <w:sz w:val="24"/>
          <w:szCs w:val="24"/>
          <w:lang w:val="et-EE"/>
          <w14:ligatures w14:val="none"/>
        </w:rPr>
        <w:t>Eesti liinitaristute rekonstrueerimise lõppedes võetakse kasutusele</w:t>
      </w:r>
      <w:r w:rsidR="001E4BB8">
        <w:rPr>
          <w:rFonts w:ascii="Calibri" w:eastAsia="Times New Roman" w:hAnsi="Calibri" w:cs="Calibri"/>
          <w:iCs/>
          <w:kern w:val="0"/>
          <w:sz w:val="24"/>
          <w:szCs w:val="24"/>
          <w:lang w:val="et-EE"/>
          <w14:ligatures w14:val="none"/>
        </w:rPr>
        <w:t xml:space="preserve"> </w:t>
      </w:r>
      <w:r w:rsidR="00574628">
        <w:rPr>
          <w:rFonts w:ascii="Calibri" w:eastAsia="Times New Roman" w:hAnsi="Calibri" w:cs="Calibri"/>
          <w:iCs/>
          <w:kern w:val="0"/>
          <w:sz w:val="24"/>
          <w:szCs w:val="24"/>
          <w:lang w:val="et-EE"/>
          <w14:ligatures w14:val="none"/>
        </w:rPr>
        <w:t>Lõuna ja Ida suunal</w:t>
      </w:r>
      <w:r w:rsidR="001E4BB8">
        <w:rPr>
          <w:rFonts w:ascii="Calibri" w:eastAsia="Times New Roman" w:hAnsi="Calibri" w:cs="Calibri"/>
          <w:iCs/>
          <w:kern w:val="0"/>
          <w:sz w:val="24"/>
          <w:szCs w:val="24"/>
          <w:lang w:val="et-EE"/>
          <w14:ligatures w14:val="none"/>
        </w:rPr>
        <w:t xml:space="preserve"> uued Skoda elektrirongid,</w:t>
      </w:r>
      <w:r w:rsidR="00882D0C" w:rsidRPr="003D3E9E">
        <w:rPr>
          <w:rFonts w:ascii="Calibri" w:eastAsia="Times New Roman" w:hAnsi="Calibri" w:cs="Calibri"/>
          <w:iCs/>
          <w:kern w:val="0"/>
          <w:sz w:val="24"/>
          <w:szCs w:val="24"/>
          <w:lang w:val="et-EE"/>
          <w14:ligatures w14:val="none"/>
        </w:rPr>
        <w:t xml:space="preserve"> va</w:t>
      </w:r>
      <w:r w:rsidRPr="003D3E9E">
        <w:rPr>
          <w:rFonts w:ascii="Calibri" w:eastAsia="Times New Roman" w:hAnsi="Calibri" w:cs="Calibri"/>
          <w:iCs/>
          <w:kern w:val="0"/>
          <w:sz w:val="24"/>
          <w:szCs w:val="24"/>
          <w:lang w:val="et-EE"/>
          <w14:ligatures w14:val="none"/>
        </w:rPr>
        <w:t>rasemast tihedam, reisijate vajadustel põhinev sõidugraafik, eesmärgiga vähendada suuremate keskuste vahelist aegruumilist vahemaad, pakkuda mugavat liikumisvõimalust, vähendades seeläbi autokasutuse osakaalu. Lisaks seab omanik aktsiaseltsile Eesti Liinirongid eesmärgiks toimida reisijateveo arengumootorina, võimaldades koondada sektorit hõlmav teadmine ning initsieerida uusi tehnoloogiaid ja äriideid.</w:t>
      </w:r>
    </w:p>
    <w:p w14:paraId="7DB9601E"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4BA96744" w14:textId="0D29C63D" w:rsidR="00B8325A" w:rsidRPr="003D3E9E" w:rsidRDefault="00DB660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V</w:t>
      </w:r>
      <w:r w:rsidR="00B8325A" w:rsidRPr="003D3E9E">
        <w:rPr>
          <w:rFonts w:ascii="Calibri" w:eastAsia="Times New Roman" w:hAnsi="Calibri" w:cs="Calibri"/>
          <w:kern w:val="0"/>
          <w:sz w:val="24"/>
          <w:szCs w:val="24"/>
          <w:lang w:val="et-EE"/>
          <w14:ligatures w14:val="none"/>
        </w:rPr>
        <w:t>astavalt mainitud 11.05.2020 Omaniku ootuste dokumendile</w:t>
      </w:r>
      <w:r w:rsidRPr="003D3E9E">
        <w:rPr>
          <w:rFonts w:ascii="Calibri" w:eastAsia="Times New Roman" w:hAnsi="Calibri" w:cs="Calibri"/>
          <w:kern w:val="0"/>
          <w:sz w:val="24"/>
          <w:szCs w:val="24"/>
          <w:lang w:val="et-EE"/>
          <w14:ligatures w14:val="none"/>
        </w:rPr>
        <w:t xml:space="preserve"> ja </w:t>
      </w:r>
      <w:r w:rsidR="00E1267B" w:rsidRPr="003D3E9E">
        <w:rPr>
          <w:rFonts w:ascii="Calibri" w:eastAsia="Times New Roman" w:hAnsi="Calibri" w:cs="Calibri"/>
          <w:kern w:val="0"/>
          <w:sz w:val="24"/>
          <w:szCs w:val="24"/>
          <w:lang w:val="et-EE"/>
          <w14:ligatures w14:val="none"/>
        </w:rPr>
        <w:t>uuenevale Omaniku ootuste dokumendile</w:t>
      </w:r>
      <w:r w:rsidR="00B27EEB" w:rsidRPr="003D3E9E">
        <w:rPr>
          <w:rFonts w:ascii="Calibri" w:eastAsia="Times New Roman" w:hAnsi="Calibri" w:cs="Calibri"/>
          <w:kern w:val="0"/>
          <w:sz w:val="24"/>
          <w:szCs w:val="24"/>
          <w:lang w:val="et-EE"/>
          <w14:ligatures w14:val="none"/>
        </w:rPr>
        <w:t xml:space="preserve"> </w:t>
      </w:r>
      <w:r w:rsidR="00B8325A" w:rsidRPr="003D3E9E">
        <w:rPr>
          <w:rFonts w:ascii="Calibri" w:eastAsia="Times New Roman" w:hAnsi="Calibri" w:cs="Calibri"/>
          <w:kern w:val="0"/>
          <w:sz w:val="24"/>
          <w:szCs w:val="24"/>
          <w:lang w:val="et-EE"/>
          <w14:ligatures w14:val="none"/>
        </w:rPr>
        <w:t xml:space="preserve">tagab </w:t>
      </w:r>
      <w:r w:rsidR="00B27EEB" w:rsidRPr="003D3E9E">
        <w:rPr>
          <w:rFonts w:ascii="Calibri" w:eastAsia="Times New Roman" w:hAnsi="Calibri" w:cs="Calibri"/>
          <w:kern w:val="0"/>
          <w:sz w:val="24"/>
          <w:szCs w:val="24"/>
          <w:lang w:val="et-EE"/>
          <w14:ligatures w14:val="none"/>
        </w:rPr>
        <w:t xml:space="preserve">Aktsiaselts </w:t>
      </w:r>
      <w:r w:rsidR="00B8325A" w:rsidRPr="003D3E9E">
        <w:rPr>
          <w:rFonts w:ascii="Calibri" w:eastAsia="Times New Roman" w:hAnsi="Calibri" w:cs="Calibri"/>
          <w:kern w:val="0"/>
          <w:sz w:val="24"/>
          <w:szCs w:val="24"/>
          <w:lang w:val="et-EE"/>
          <w14:ligatures w14:val="none"/>
        </w:rPr>
        <w:t>kaasaegse, ohutu ja kvaliteetse avaliku reisijateveoteenuse maksimaalse kättesaadavuse avalikul raudteel. Lähtudes transpordi ja liikuvuse arengukavast ning olemasolevast veeremipargist pakub aktsiaselts optimaalseimat võimalikku sõidugraafikut,</w:t>
      </w:r>
      <w:r w:rsidR="00B27EEB" w:rsidRPr="003D3E9E">
        <w:rPr>
          <w:rFonts w:ascii="Calibri" w:eastAsia="Times New Roman" w:hAnsi="Calibri" w:cs="Calibri"/>
          <w:kern w:val="0"/>
          <w:sz w:val="24"/>
          <w:szCs w:val="24"/>
          <w:lang w:val="et-EE"/>
          <w14:ligatures w14:val="none"/>
        </w:rPr>
        <w:t xml:space="preserve"> </w:t>
      </w:r>
      <w:r w:rsidR="00B8325A" w:rsidRPr="003D3E9E">
        <w:rPr>
          <w:rFonts w:ascii="Calibri" w:eastAsia="Times New Roman" w:hAnsi="Calibri" w:cs="Calibri"/>
          <w:kern w:val="0"/>
          <w:sz w:val="24"/>
          <w:szCs w:val="24"/>
          <w:lang w:val="et-EE"/>
          <w14:ligatures w14:val="none"/>
        </w:rPr>
        <w:t>maksimeerib piletitulu ja reisijate arvukust teenindatavatel liinidel</w:t>
      </w:r>
      <w:r w:rsidR="001F0250" w:rsidRPr="003D3E9E">
        <w:rPr>
          <w:rFonts w:ascii="Calibri" w:eastAsia="Times New Roman" w:hAnsi="Calibri" w:cs="Calibri"/>
          <w:kern w:val="0"/>
          <w:sz w:val="24"/>
          <w:szCs w:val="24"/>
          <w:lang w:val="et-EE"/>
          <w14:ligatures w14:val="none"/>
        </w:rPr>
        <w:t xml:space="preserve"> Eesti Vabariigis ja rahvusvaheliselt.</w:t>
      </w:r>
    </w:p>
    <w:p w14:paraId="3CEB8C05" w14:textId="77777777" w:rsidR="00B8325A"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3367805F" w14:textId="3B65B5BD" w:rsidR="00B8325A" w:rsidRPr="003D3E9E" w:rsidRDefault="00B8325A" w:rsidP="00B8325A">
      <w:pPr>
        <w:tabs>
          <w:tab w:val="center" w:pos="4320"/>
          <w:tab w:val="right" w:pos="8640"/>
        </w:tabs>
        <w:spacing w:after="0" w:line="240" w:lineRule="auto"/>
        <w:jc w:val="both"/>
        <w:rPr>
          <w:rFonts w:ascii="Calibri" w:eastAsia="Times New Roman" w:hAnsi="Calibri" w:cs="Calibri"/>
          <w:b/>
          <w:bCs/>
          <w:kern w:val="0"/>
          <w:sz w:val="24"/>
          <w:szCs w:val="24"/>
          <w:lang w:val="et-EE"/>
          <w14:ligatures w14:val="none"/>
        </w:rPr>
      </w:pPr>
      <w:r w:rsidRPr="003D3E9E">
        <w:rPr>
          <w:rFonts w:ascii="Calibri" w:eastAsia="Times New Roman" w:hAnsi="Calibri" w:cs="Calibri"/>
          <w:b/>
          <w:bCs/>
          <w:kern w:val="0"/>
          <w:sz w:val="24"/>
          <w:szCs w:val="24"/>
          <w:lang w:val="et-EE"/>
          <w14:ligatures w14:val="none"/>
        </w:rPr>
        <w:lastRenderedPageBreak/>
        <w:t>Strateegilised eesmärgid ja ülesanded kuni aastani 2030 ( 203</w:t>
      </w:r>
      <w:r w:rsidR="0096777F" w:rsidRPr="003D3E9E">
        <w:rPr>
          <w:rFonts w:ascii="Calibri" w:eastAsia="Times New Roman" w:hAnsi="Calibri" w:cs="Calibri"/>
          <w:b/>
          <w:bCs/>
          <w:kern w:val="0"/>
          <w:sz w:val="24"/>
          <w:szCs w:val="24"/>
          <w:lang w:val="et-EE"/>
          <w14:ligatures w14:val="none"/>
        </w:rPr>
        <w:t>5</w:t>
      </w:r>
      <w:r w:rsidRPr="003D3E9E">
        <w:rPr>
          <w:rFonts w:ascii="Calibri" w:eastAsia="Times New Roman" w:hAnsi="Calibri" w:cs="Calibri"/>
          <w:b/>
          <w:bCs/>
          <w:kern w:val="0"/>
          <w:sz w:val="24"/>
          <w:szCs w:val="24"/>
          <w:lang w:val="et-EE"/>
          <w14:ligatures w14:val="none"/>
        </w:rPr>
        <w:t xml:space="preserve"> )</w:t>
      </w:r>
    </w:p>
    <w:p w14:paraId="24B48D36"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b/>
          <w:bCs/>
          <w:kern w:val="0"/>
          <w:sz w:val="24"/>
          <w:szCs w:val="24"/>
          <w:lang w:val="et-EE"/>
          <w14:ligatures w14:val="none"/>
        </w:rPr>
      </w:pPr>
    </w:p>
    <w:tbl>
      <w:tblPr>
        <w:tblStyle w:val="TableGrid"/>
        <w:tblW w:w="8359" w:type="dxa"/>
        <w:tblLook w:val="04A0" w:firstRow="1" w:lastRow="0" w:firstColumn="1" w:lastColumn="0" w:noHBand="0" w:noVBand="1"/>
      </w:tblPr>
      <w:tblGrid>
        <w:gridCol w:w="2972"/>
        <w:gridCol w:w="5387"/>
      </w:tblGrid>
      <w:tr w:rsidR="00B8325A" w:rsidRPr="003D3E9E" w14:paraId="287D4431" w14:textId="77777777" w:rsidTr="00A42DE9">
        <w:tc>
          <w:tcPr>
            <w:tcW w:w="2972" w:type="dxa"/>
          </w:tcPr>
          <w:p w14:paraId="1BA31E33" w14:textId="78F69284" w:rsidR="00A42DE9" w:rsidRPr="003D3E9E" w:rsidRDefault="00A42DE9" w:rsidP="00B8325A">
            <w:pPr>
              <w:tabs>
                <w:tab w:val="center" w:pos="4320"/>
                <w:tab w:val="right" w:pos="8640"/>
              </w:tabs>
              <w:rPr>
                <w:rFonts w:ascii="Calibri" w:hAnsi="Calibri" w:cs="Calibri"/>
                <w:iCs/>
                <w:sz w:val="24"/>
              </w:rPr>
            </w:pPr>
            <w:r w:rsidRPr="003D3E9E">
              <w:rPr>
                <w:rFonts w:ascii="Calibri" w:hAnsi="Calibri" w:cs="Calibri"/>
                <w:iCs/>
                <w:sz w:val="24"/>
              </w:rPr>
              <w:t>Reisijate arvu kasvatamine</w:t>
            </w:r>
          </w:p>
          <w:p w14:paraId="5C3694E0" w14:textId="57264D86" w:rsidR="00B8325A" w:rsidRPr="003D3E9E" w:rsidRDefault="00B8325A" w:rsidP="00B8325A">
            <w:pPr>
              <w:tabs>
                <w:tab w:val="center" w:pos="4320"/>
                <w:tab w:val="right" w:pos="8640"/>
              </w:tabs>
              <w:rPr>
                <w:rFonts w:ascii="Calibri" w:hAnsi="Calibri" w:cs="Calibri"/>
                <w:iCs/>
                <w:sz w:val="24"/>
              </w:rPr>
            </w:pPr>
            <w:r w:rsidRPr="003D3E9E">
              <w:rPr>
                <w:rFonts w:ascii="Calibri" w:hAnsi="Calibri" w:cs="Calibri"/>
                <w:iCs/>
                <w:sz w:val="24"/>
              </w:rPr>
              <w:t>Elroni rong on reisija eelistatuim</w:t>
            </w:r>
            <w:r w:rsidR="00A42DE9" w:rsidRPr="003D3E9E">
              <w:rPr>
                <w:rFonts w:ascii="Calibri" w:hAnsi="Calibri" w:cs="Calibri"/>
                <w:iCs/>
                <w:sz w:val="24"/>
              </w:rPr>
              <w:t xml:space="preserve"> t</w:t>
            </w:r>
            <w:r w:rsidRPr="003D3E9E">
              <w:rPr>
                <w:rFonts w:ascii="Calibri" w:hAnsi="Calibri" w:cs="Calibri"/>
                <w:iCs/>
                <w:sz w:val="24"/>
              </w:rPr>
              <w:t>ranspordi</w:t>
            </w:r>
            <w:r w:rsidR="00A42DE9" w:rsidRPr="003D3E9E">
              <w:rPr>
                <w:rFonts w:ascii="Calibri" w:hAnsi="Calibri" w:cs="Calibri"/>
                <w:iCs/>
                <w:sz w:val="24"/>
              </w:rPr>
              <w:t>-</w:t>
            </w:r>
            <w:r w:rsidRPr="003D3E9E">
              <w:rPr>
                <w:rFonts w:ascii="Calibri" w:hAnsi="Calibri" w:cs="Calibri"/>
                <w:iCs/>
                <w:sz w:val="24"/>
              </w:rPr>
              <w:t>vahend</w:t>
            </w:r>
          </w:p>
          <w:p w14:paraId="34FA429F" w14:textId="77777777" w:rsidR="00B8325A" w:rsidRPr="003D3E9E" w:rsidRDefault="00B8325A" w:rsidP="00B8325A">
            <w:pPr>
              <w:tabs>
                <w:tab w:val="center" w:pos="4320"/>
                <w:tab w:val="right" w:pos="8640"/>
              </w:tabs>
              <w:rPr>
                <w:rFonts w:ascii="Calibri" w:hAnsi="Calibri" w:cs="Calibri"/>
                <w:iCs/>
                <w:sz w:val="24"/>
              </w:rPr>
            </w:pPr>
          </w:p>
        </w:tc>
        <w:tc>
          <w:tcPr>
            <w:tcW w:w="5387" w:type="dxa"/>
          </w:tcPr>
          <w:p w14:paraId="7FDAA127" w14:textId="4C4226FE" w:rsidR="00B8325A" w:rsidRPr="003D3E9E" w:rsidRDefault="00B8325A" w:rsidP="00B8325A">
            <w:pPr>
              <w:tabs>
                <w:tab w:val="center" w:pos="4320"/>
                <w:tab w:val="right" w:pos="8640"/>
              </w:tabs>
              <w:rPr>
                <w:rFonts w:ascii="Calibri" w:hAnsi="Calibri" w:cs="Calibri"/>
                <w:iCs/>
                <w:sz w:val="24"/>
              </w:rPr>
            </w:pPr>
            <w:r w:rsidRPr="003D3E9E">
              <w:rPr>
                <w:rFonts w:ascii="Calibri" w:hAnsi="Calibri" w:cs="Calibri"/>
                <w:iCs/>
                <w:sz w:val="24"/>
              </w:rPr>
              <w:t xml:space="preserve">Minimaalselt </w:t>
            </w:r>
            <w:r w:rsidR="00A42DE9" w:rsidRPr="003D3E9E">
              <w:rPr>
                <w:rFonts w:ascii="Calibri" w:hAnsi="Calibri" w:cs="Calibri"/>
                <w:iCs/>
                <w:sz w:val="24"/>
              </w:rPr>
              <w:t>20</w:t>
            </w:r>
            <w:r w:rsidRPr="003D3E9E">
              <w:rPr>
                <w:rFonts w:ascii="Calibri" w:hAnsi="Calibri" w:cs="Calibri"/>
                <w:iCs/>
                <w:sz w:val="24"/>
              </w:rPr>
              <w:t xml:space="preserve"> miljonit reisijat aastal 203</w:t>
            </w:r>
            <w:r w:rsidR="00A42DE9" w:rsidRPr="003D3E9E">
              <w:rPr>
                <w:rFonts w:ascii="Calibri" w:hAnsi="Calibri" w:cs="Calibri"/>
                <w:iCs/>
                <w:sz w:val="24"/>
              </w:rPr>
              <w:t>5</w:t>
            </w:r>
          </w:p>
          <w:p w14:paraId="01655BBE" w14:textId="77777777" w:rsidR="00B8325A" w:rsidRPr="003D3E9E" w:rsidRDefault="00B8325A" w:rsidP="00B8325A">
            <w:pPr>
              <w:tabs>
                <w:tab w:val="center" w:pos="4320"/>
                <w:tab w:val="right" w:pos="8640"/>
              </w:tabs>
              <w:rPr>
                <w:rFonts w:ascii="Calibri" w:hAnsi="Calibri" w:cs="Calibri"/>
                <w:b/>
                <w:bCs/>
                <w:iCs/>
                <w:sz w:val="24"/>
              </w:rPr>
            </w:pPr>
            <w:r w:rsidRPr="003D3E9E">
              <w:rPr>
                <w:rFonts w:ascii="Calibri" w:hAnsi="Calibri" w:cs="Calibri"/>
                <w:iCs/>
                <w:sz w:val="24"/>
              </w:rPr>
              <w:t>Parima mainega ühistranspordiettevõte</w:t>
            </w:r>
          </w:p>
        </w:tc>
      </w:tr>
      <w:tr w:rsidR="00B8325A" w:rsidRPr="00F25996" w14:paraId="4A644BE8" w14:textId="77777777" w:rsidTr="00A42DE9">
        <w:tc>
          <w:tcPr>
            <w:tcW w:w="2972" w:type="dxa"/>
          </w:tcPr>
          <w:p w14:paraId="04223F48" w14:textId="019FDD60" w:rsidR="00A42DE9" w:rsidRPr="003D3E9E" w:rsidRDefault="00A42DE9" w:rsidP="00B8325A">
            <w:pPr>
              <w:tabs>
                <w:tab w:val="center" w:pos="4320"/>
                <w:tab w:val="right" w:pos="8640"/>
              </w:tabs>
              <w:rPr>
                <w:rFonts w:ascii="Calibri" w:hAnsi="Calibri" w:cs="Calibri"/>
                <w:iCs/>
                <w:sz w:val="24"/>
              </w:rPr>
            </w:pPr>
            <w:r w:rsidRPr="003D3E9E">
              <w:rPr>
                <w:rFonts w:ascii="Calibri" w:hAnsi="Calibri" w:cs="Calibri"/>
                <w:iCs/>
                <w:sz w:val="24"/>
              </w:rPr>
              <w:t xml:space="preserve">Efektiivsuse </w:t>
            </w:r>
            <w:r w:rsidR="00F03973" w:rsidRPr="003D3E9E">
              <w:rPr>
                <w:rFonts w:ascii="Calibri" w:hAnsi="Calibri" w:cs="Calibri"/>
                <w:iCs/>
                <w:sz w:val="24"/>
              </w:rPr>
              <w:t>maksimeeri-mine</w:t>
            </w:r>
          </w:p>
          <w:p w14:paraId="68ADE02B" w14:textId="737900D7" w:rsidR="00B8325A" w:rsidRPr="003D3E9E" w:rsidRDefault="00B8325A" w:rsidP="00B8325A">
            <w:pPr>
              <w:tabs>
                <w:tab w:val="center" w:pos="4320"/>
                <w:tab w:val="right" w:pos="8640"/>
              </w:tabs>
              <w:rPr>
                <w:rFonts w:ascii="Calibri" w:hAnsi="Calibri" w:cs="Calibri"/>
                <w:iCs/>
                <w:sz w:val="24"/>
              </w:rPr>
            </w:pPr>
            <w:r w:rsidRPr="003D3E9E">
              <w:rPr>
                <w:rFonts w:ascii="Calibri" w:hAnsi="Calibri" w:cs="Calibri"/>
                <w:iCs/>
                <w:sz w:val="24"/>
              </w:rPr>
              <w:t>Elron on kaasaegne ja oma tegemistes</w:t>
            </w:r>
          </w:p>
          <w:p w14:paraId="717DCB31" w14:textId="77777777" w:rsidR="00B8325A" w:rsidRPr="003D3E9E" w:rsidRDefault="00B8325A" w:rsidP="00B8325A">
            <w:pPr>
              <w:tabs>
                <w:tab w:val="center" w:pos="4320"/>
                <w:tab w:val="right" w:pos="8640"/>
              </w:tabs>
              <w:rPr>
                <w:rFonts w:ascii="Calibri" w:hAnsi="Calibri" w:cs="Calibri"/>
                <w:iCs/>
                <w:sz w:val="24"/>
              </w:rPr>
            </w:pPr>
            <w:r w:rsidRPr="003D3E9E">
              <w:rPr>
                <w:rFonts w:ascii="Calibri" w:hAnsi="Calibri" w:cs="Calibri"/>
                <w:iCs/>
                <w:sz w:val="24"/>
              </w:rPr>
              <w:t>maksimaalselt efektiivne</w:t>
            </w:r>
          </w:p>
          <w:p w14:paraId="01E8F8D0" w14:textId="77777777" w:rsidR="00B8325A" w:rsidRPr="003D3E9E" w:rsidRDefault="00B8325A" w:rsidP="00B8325A">
            <w:pPr>
              <w:tabs>
                <w:tab w:val="center" w:pos="4320"/>
                <w:tab w:val="right" w:pos="8640"/>
              </w:tabs>
              <w:rPr>
                <w:rFonts w:ascii="Calibri" w:hAnsi="Calibri" w:cs="Calibri"/>
                <w:iCs/>
                <w:sz w:val="24"/>
              </w:rPr>
            </w:pPr>
          </w:p>
        </w:tc>
        <w:tc>
          <w:tcPr>
            <w:tcW w:w="5387" w:type="dxa"/>
          </w:tcPr>
          <w:p w14:paraId="619DE727" w14:textId="77777777" w:rsidR="00B8325A" w:rsidRPr="003D3E9E" w:rsidRDefault="00B8325A" w:rsidP="00B8325A">
            <w:pPr>
              <w:tabs>
                <w:tab w:val="center" w:pos="4320"/>
                <w:tab w:val="right" w:pos="8640"/>
              </w:tabs>
              <w:rPr>
                <w:rFonts w:ascii="Calibri" w:hAnsi="Calibri" w:cs="Calibri"/>
                <w:iCs/>
                <w:sz w:val="24"/>
              </w:rPr>
            </w:pPr>
            <w:r w:rsidRPr="003D3E9E">
              <w:rPr>
                <w:rFonts w:ascii="Calibri" w:hAnsi="Calibri" w:cs="Calibri"/>
                <w:iCs/>
                <w:sz w:val="24"/>
              </w:rPr>
              <w:t>Omatulud/ärikulud suhe &gt; 50 %</w:t>
            </w:r>
          </w:p>
          <w:p w14:paraId="01B9A7BA" w14:textId="77777777" w:rsidR="00B8325A" w:rsidRPr="003D3E9E" w:rsidRDefault="00B8325A" w:rsidP="00B8325A">
            <w:pPr>
              <w:tabs>
                <w:tab w:val="center" w:pos="4320"/>
                <w:tab w:val="right" w:pos="8640"/>
              </w:tabs>
              <w:rPr>
                <w:rFonts w:ascii="Calibri" w:hAnsi="Calibri" w:cs="Calibri"/>
                <w:iCs/>
                <w:sz w:val="24"/>
              </w:rPr>
            </w:pPr>
            <w:r w:rsidRPr="003D3E9E">
              <w:rPr>
                <w:rFonts w:ascii="Calibri" w:hAnsi="Calibri" w:cs="Calibri"/>
                <w:iCs/>
                <w:sz w:val="24"/>
              </w:rPr>
              <w:t>Kaasaegne töökeskkond ja lihvitud protsessid</w:t>
            </w:r>
          </w:p>
        </w:tc>
      </w:tr>
    </w:tbl>
    <w:p w14:paraId="1B2D6A2C"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b/>
          <w:bCs/>
          <w:kern w:val="0"/>
          <w:sz w:val="24"/>
          <w:szCs w:val="24"/>
          <w:lang w:val="et-EE"/>
          <w14:ligatures w14:val="none"/>
        </w:rPr>
      </w:pPr>
    </w:p>
    <w:p w14:paraId="384EE48A" w14:textId="463E6EA3" w:rsidR="00B8325A" w:rsidRPr="0087638A" w:rsidRDefault="00D91FAC" w:rsidP="00B8325A">
      <w:pPr>
        <w:tabs>
          <w:tab w:val="center" w:pos="4320"/>
          <w:tab w:val="right" w:pos="8640"/>
        </w:tabs>
        <w:spacing w:after="0" w:line="240" w:lineRule="auto"/>
        <w:jc w:val="both"/>
        <w:rPr>
          <w:rFonts w:ascii="Calibri" w:eastAsia="Times New Roman" w:hAnsi="Calibri" w:cs="Calibri"/>
          <w:b/>
          <w:bCs/>
          <w:kern w:val="0"/>
          <w:sz w:val="24"/>
          <w:szCs w:val="24"/>
          <w:lang w:val="et-EE"/>
          <w14:ligatures w14:val="none"/>
        </w:rPr>
      </w:pPr>
      <w:r w:rsidRPr="0087638A">
        <w:rPr>
          <w:rFonts w:ascii="Calibri" w:eastAsia="Times New Roman" w:hAnsi="Calibri" w:cs="Calibri"/>
          <w:b/>
          <w:bCs/>
          <w:kern w:val="0"/>
          <w:sz w:val="24"/>
          <w:szCs w:val="24"/>
          <w:lang w:val="et-EE"/>
          <w14:ligatures w14:val="none"/>
        </w:rPr>
        <w:t>Lähiaastate</w:t>
      </w:r>
      <w:r w:rsidR="00B8325A" w:rsidRPr="0087638A">
        <w:rPr>
          <w:rFonts w:ascii="Calibri" w:eastAsia="Times New Roman" w:hAnsi="Calibri" w:cs="Calibri"/>
          <w:b/>
          <w:bCs/>
          <w:kern w:val="0"/>
          <w:sz w:val="24"/>
          <w:szCs w:val="24"/>
          <w:lang w:val="et-EE"/>
          <w14:ligatures w14:val="none"/>
        </w:rPr>
        <w:t xml:space="preserve"> olulised tegevused strateegiliste eesmärkide saavutamiseks:</w:t>
      </w:r>
    </w:p>
    <w:p w14:paraId="45A251B5"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tbl>
      <w:tblPr>
        <w:tblStyle w:val="TableGrid"/>
        <w:tblW w:w="0" w:type="auto"/>
        <w:tblLook w:val="04A0" w:firstRow="1" w:lastRow="0" w:firstColumn="1" w:lastColumn="0" w:noHBand="0" w:noVBand="1"/>
      </w:tblPr>
      <w:tblGrid>
        <w:gridCol w:w="5949"/>
        <w:gridCol w:w="2354"/>
      </w:tblGrid>
      <w:tr w:rsidR="00B8325A" w:rsidRPr="003D3E9E" w14:paraId="4097A3AF" w14:textId="77777777" w:rsidTr="00517972">
        <w:tc>
          <w:tcPr>
            <w:tcW w:w="5949" w:type="dxa"/>
          </w:tcPr>
          <w:p w14:paraId="7F2562D8"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Uute Skoda rongide liinidele suunamine</w:t>
            </w:r>
          </w:p>
        </w:tc>
        <w:tc>
          <w:tcPr>
            <w:tcW w:w="2354" w:type="dxa"/>
          </w:tcPr>
          <w:p w14:paraId="584DED5B" w14:textId="3F01FA09"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202</w:t>
            </w:r>
            <w:r w:rsidR="00D91FAC" w:rsidRPr="003D3E9E">
              <w:rPr>
                <w:rFonts w:ascii="Calibri" w:hAnsi="Calibri" w:cs="Calibri"/>
                <w:sz w:val="24"/>
                <w:szCs w:val="24"/>
              </w:rPr>
              <w:t>6</w:t>
            </w:r>
            <w:r w:rsidRPr="003D3E9E">
              <w:rPr>
                <w:rFonts w:ascii="Calibri" w:hAnsi="Calibri" w:cs="Calibri"/>
                <w:sz w:val="24"/>
                <w:szCs w:val="24"/>
              </w:rPr>
              <w:t xml:space="preserve"> - 202</w:t>
            </w:r>
            <w:r w:rsidR="00D91FAC" w:rsidRPr="003D3E9E">
              <w:rPr>
                <w:rFonts w:ascii="Calibri" w:hAnsi="Calibri" w:cs="Calibri"/>
                <w:sz w:val="24"/>
                <w:szCs w:val="24"/>
              </w:rPr>
              <w:t>8</w:t>
            </w:r>
          </w:p>
        </w:tc>
      </w:tr>
      <w:tr w:rsidR="00B8325A" w:rsidRPr="003D3E9E" w14:paraId="39AA7E67" w14:textId="77777777" w:rsidTr="00517972">
        <w:tc>
          <w:tcPr>
            <w:tcW w:w="5949" w:type="dxa"/>
          </w:tcPr>
          <w:p w14:paraId="146F526F"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Uue kaasaegse depoo projekteerimine ja kasutuselevõtt</w:t>
            </w:r>
          </w:p>
        </w:tc>
        <w:tc>
          <w:tcPr>
            <w:tcW w:w="2354" w:type="dxa"/>
          </w:tcPr>
          <w:p w14:paraId="0DBA2858"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2027 - 2028</w:t>
            </w:r>
          </w:p>
        </w:tc>
      </w:tr>
      <w:tr w:rsidR="00B8325A" w:rsidRPr="003D3E9E" w14:paraId="43D3A820" w14:textId="77777777" w:rsidTr="00517972">
        <w:tc>
          <w:tcPr>
            <w:tcW w:w="5949" w:type="dxa"/>
          </w:tcPr>
          <w:p w14:paraId="5CC0055D"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Depooteenuste arendamine äritegevuse laiendamiseks</w:t>
            </w:r>
          </w:p>
        </w:tc>
        <w:tc>
          <w:tcPr>
            <w:tcW w:w="2354" w:type="dxa"/>
          </w:tcPr>
          <w:p w14:paraId="4D9AB9B8"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2030</w:t>
            </w:r>
          </w:p>
        </w:tc>
      </w:tr>
      <w:tr w:rsidR="00B8325A" w:rsidRPr="003D3E9E" w14:paraId="12800D76" w14:textId="77777777" w:rsidTr="00517972">
        <w:tc>
          <w:tcPr>
            <w:tcW w:w="5949" w:type="dxa"/>
          </w:tcPr>
          <w:p w14:paraId="29E5BD20" w14:textId="140501CE"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Flirt diiselrongide ( DMU ) </w:t>
            </w:r>
            <w:r w:rsidR="00D91FAC" w:rsidRPr="003D3E9E">
              <w:rPr>
                <w:rFonts w:ascii="Calibri" w:hAnsi="Calibri" w:cs="Calibri"/>
                <w:sz w:val="24"/>
                <w:szCs w:val="24"/>
              </w:rPr>
              <w:t xml:space="preserve">võimalik </w:t>
            </w:r>
            <w:r w:rsidRPr="003D3E9E">
              <w:rPr>
                <w:rFonts w:ascii="Calibri" w:hAnsi="Calibri" w:cs="Calibri"/>
                <w:sz w:val="24"/>
                <w:szCs w:val="24"/>
              </w:rPr>
              <w:t>ümberehitus akudele</w:t>
            </w:r>
          </w:p>
        </w:tc>
        <w:tc>
          <w:tcPr>
            <w:tcW w:w="2354" w:type="dxa"/>
          </w:tcPr>
          <w:p w14:paraId="6D9544DF"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2030 - 2035</w:t>
            </w:r>
          </w:p>
        </w:tc>
      </w:tr>
      <w:tr w:rsidR="00B8325A" w:rsidRPr="003D3E9E" w14:paraId="684C6366" w14:textId="77777777" w:rsidTr="00517972">
        <w:tc>
          <w:tcPr>
            <w:tcW w:w="5949" w:type="dxa"/>
          </w:tcPr>
          <w:p w14:paraId="55911174"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Rongiliikluskorralduse haldamiseks vastava tarkvara arendamine ja kasutuselevõtt ( RLH )</w:t>
            </w:r>
          </w:p>
        </w:tc>
        <w:tc>
          <w:tcPr>
            <w:tcW w:w="2354" w:type="dxa"/>
          </w:tcPr>
          <w:p w14:paraId="395761B6"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2027 - 2028</w:t>
            </w:r>
          </w:p>
        </w:tc>
      </w:tr>
      <w:tr w:rsidR="00B8325A" w:rsidRPr="003D3E9E" w14:paraId="3DDC65D3" w14:textId="77777777" w:rsidTr="00517972">
        <w:tc>
          <w:tcPr>
            <w:tcW w:w="5949" w:type="dxa"/>
          </w:tcPr>
          <w:p w14:paraId="558E298D"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Ühtse piletimüügi süsteemi arendamine koos muu Eesti ühistranspordiga</w:t>
            </w:r>
          </w:p>
        </w:tc>
        <w:tc>
          <w:tcPr>
            <w:tcW w:w="2354" w:type="dxa"/>
          </w:tcPr>
          <w:p w14:paraId="49DCFCD5"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2026 - 2028</w:t>
            </w:r>
          </w:p>
        </w:tc>
      </w:tr>
      <w:tr w:rsidR="00B8325A" w:rsidRPr="003D3E9E" w14:paraId="4710B974" w14:textId="77777777" w:rsidTr="00517972">
        <w:tc>
          <w:tcPr>
            <w:tcW w:w="5949" w:type="dxa"/>
          </w:tcPr>
          <w:p w14:paraId="4B3B1F73" w14:textId="77777777"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Rail Baltic Regionali rongihanke korraldus  </w:t>
            </w:r>
          </w:p>
        </w:tc>
        <w:tc>
          <w:tcPr>
            <w:tcW w:w="2354" w:type="dxa"/>
          </w:tcPr>
          <w:p w14:paraId="363269C7" w14:textId="4101F783"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202</w:t>
            </w:r>
            <w:r w:rsidR="004A654C">
              <w:rPr>
                <w:rFonts w:ascii="Calibri" w:hAnsi="Calibri" w:cs="Calibri"/>
                <w:sz w:val="24"/>
                <w:szCs w:val="24"/>
              </w:rPr>
              <w:t>6</w:t>
            </w:r>
          </w:p>
        </w:tc>
      </w:tr>
      <w:tr w:rsidR="00B8325A" w:rsidRPr="003D3E9E" w14:paraId="41B6E131" w14:textId="77777777" w:rsidTr="00517972">
        <w:tc>
          <w:tcPr>
            <w:tcW w:w="5949" w:type="dxa"/>
          </w:tcPr>
          <w:p w14:paraId="67A77FE3" w14:textId="62D32568"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 xml:space="preserve">Rail Baltic Regionali rongide </w:t>
            </w:r>
            <w:r w:rsidR="00AF68D9">
              <w:rPr>
                <w:rFonts w:ascii="Calibri" w:hAnsi="Calibri" w:cs="Calibri"/>
                <w:sz w:val="24"/>
                <w:szCs w:val="24"/>
              </w:rPr>
              <w:t>han</w:t>
            </w:r>
            <w:r w:rsidR="008D602C">
              <w:rPr>
                <w:rFonts w:ascii="Calibri" w:hAnsi="Calibri" w:cs="Calibri"/>
                <w:sz w:val="24"/>
                <w:szCs w:val="24"/>
              </w:rPr>
              <w:t>ge</w:t>
            </w:r>
            <w:r w:rsidR="00AF68D9">
              <w:rPr>
                <w:rFonts w:ascii="Calibri" w:hAnsi="Calibri" w:cs="Calibri"/>
                <w:sz w:val="24"/>
                <w:szCs w:val="24"/>
              </w:rPr>
              <w:t xml:space="preserve"> ja</w:t>
            </w:r>
            <w:r w:rsidR="008D602C">
              <w:rPr>
                <w:rFonts w:ascii="Calibri" w:hAnsi="Calibri" w:cs="Calibri"/>
                <w:sz w:val="24"/>
                <w:szCs w:val="24"/>
              </w:rPr>
              <w:t xml:space="preserve"> ettevalmistused</w:t>
            </w:r>
            <w:r w:rsidR="00AF68D9">
              <w:rPr>
                <w:rFonts w:ascii="Calibri" w:hAnsi="Calibri" w:cs="Calibri"/>
                <w:sz w:val="24"/>
                <w:szCs w:val="24"/>
              </w:rPr>
              <w:t xml:space="preserve"> </w:t>
            </w:r>
            <w:r w:rsidR="00F77CE4" w:rsidRPr="003D3E9E">
              <w:rPr>
                <w:rFonts w:ascii="Calibri" w:hAnsi="Calibri" w:cs="Calibri"/>
                <w:sz w:val="24"/>
                <w:szCs w:val="24"/>
              </w:rPr>
              <w:t>opereerimis</w:t>
            </w:r>
            <w:r w:rsidR="00F77CE4">
              <w:rPr>
                <w:rFonts w:ascii="Calibri" w:hAnsi="Calibri" w:cs="Calibri"/>
                <w:sz w:val="24"/>
                <w:szCs w:val="24"/>
              </w:rPr>
              <w:t>eks</w:t>
            </w:r>
            <w:r w:rsidR="00F77CE4" w:rsidRPr="003D3E9E">
              <w:rPr>
                <w:rFonts w:ascii="Calibri" w:hAnsi="Calibri" w:cs="Calibri"/>
                <w:sz w:val="24"/>
                <w:szCs w:val="24"/>
              </w:rPr>
              <w:t xml:space="preserve"> </w:t>
            </w:r>
          </w:p>
        </w:tc>
        <w:tc>
          <w:tcPr>
            <w:tcW w:w="2354" w:type="dxa"/>
          </w:tcPr>
          <w:p w14:paraId="1FE2251F" w14:textId="78E3745C" w:rsidR="00B8325A" w:rsidRPr="003D3E9E" w:rsidRDefault="00B8325A" w:rsidP="00B8325A">
            <w:pPr>
              <w:tabs>
                <w:tab w:val="center" w:pos="4320"/>
                <w:tab w:val="right" w:pos="8640"/>
              </w:tabs>
              <w:jc w:val="both"/>
              <w:rPr>
                <w:rFonts w:ascii="Calibri" w:hAnsi="Calibri" w:cs="Calibri"/>
                <w:sz w:val="24"/>
                <w:szCs w:val="24"/>
              </w:rPr>
            </w:pPr>
            <w:r w:rsidRPr="003D3E9E">
              <w:rPr>
                <w:rFonts w:ascii="Calibri" w:hAnsi="Calibri" w:cs="Calibri"/>
                <w:sz w:val="24"/>
                <w:szCs w:val="24"/>
              </w:rPr>
              <w:t>20</w:t>
            </w:r>
            <w:r w:rsidR="004A654C">
              <w:rPr>
                <w:rFonts w:ascii="Calibri" w:hAnsi="Calibri" w:cs="Calibri"/>
                <w:sz w:val="24"/>
                <w:szCs w:val="24"/>
              </w:rPr>
              <w:t>26</w:t>
            </w:r>
            <w:r w:rsidRPr="003D3E9E">
              <w:rPr>
                <w:rFonts w:ascii="Calibri" w:hAnsi="Calibri" w:cs="Calibri"/>
                <w:sz w:val="24"/>
                <w:szCs w:val="24"/>
              </w:rPr>
              <w:t xml:space="preserve"> - 20</w:t>
            </w:r>
            <w:r w:rsidR="008D602C">
              <w:rPr>
                <w:rFonts w:ascii="Calibri" w:hAnsi="Calibri" w:cs="Calibri"/>
                <w:sz w:val="24"/>
                <w:szCs w:val="24"/>
              </w:rPr>
              <w:t>29</w:t>
            </w:r>
          </w:p>
        </w:tc>
      </w:tr>
    </w:tbl>
    <w:p w14:paraId="1FE9E0DB"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6A63F30B"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b/>
          <w:kern w:val="0"/>
          <w:sz w:val="24"/>
          <w:szCs w:val="24"/>
          <w:lang w:val="et-EE"/>
          <w14:ligatures w14:val="none"/>
        </w:rPr>
      </w:pPr>
      <w:r w:rsidRPr="003D3E9E">
        <w:rPr>
          <w:rFonts w:ascii="Calibri" w:eastAsia="Times New Roman" w:hAnsi="Calibri" w:cs="Calibri"/>
          <w:b/>
          <w:kern w:val="0"/>
          <w:sz w:val="24"/>
          <w:szCs w:val="24"/>
          <w:lang w:val="et-EE"/>
          <w14:ligatures w14:val="none"/>
        </w:rPr>
        <w:t>Finantseesmärgid</w:t>
      </w:r>
    </w:p>
    <w:p w14:paraId="176FE3C3"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i/>
          <w:kern w:val="0"/>
          <w:sz w:val="24"/>
          <w:szCs w:val="24"/>
          <w:u w:val="single"/>
          <w:lang w:val="et-EE"/>
          <w14:ligatures w14:val="none"/>
        </w:rPr>
      </w:pPr>
    </w:p>
    <w:p w14:paraId="3A815F7F"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i/>
          <w:kern w:val="0"/>
          <w:sz w:val="24"/>
          <w:szCs w:val="24"/>
          <w:u w:val="single"/>
          <w:lang w:val="et-EE"/>
          <w14:ligatures w14:val="none"/>
        </w:rPr>
      </w:pPr>
      <w:r w:rsidRPr="003D3E9E">
        <w:rPr>
          <w:rFonts w:ascii="Calibri" w:eastAsia="Times New Roman" w:hAnsi="Calibri" w:cs="Calibri"/>
          <w:i/>
          <w:kern w:val="0"/>
          <w:sz w:val="24"/>
          <w:szCs w:val="24"/>
          <w:u w:val="single"/>
          <w:lang w:val="et-EE"/>
          <w14:ligatures w14:val="none"/>
        </w:rPr>
        <w:t>Kasumlikkus</w:t>
      </w:r>
    </w:p>
    <w:p w14:paraId="103952B2" w14:textId="0330A4D7" w:rsidR="00B8325A" w:rsidRPr="003D3E9E" w:rsidRDefault="00B8325A" w:rsidP="00B8325A">
      <w:pPr>
        <w:tabs>
          <w:tab w:val="center" w:pos="4320"/>
          <w:tab w:val="right" w:pos="8640"/>
        </w:tabs>
        <w:spacing w:after="0" w:line="240" w:lineRule="auto"/>
        <w:jc w:val="both"/>
        <w:rPr>
          <w:rFonts w:ascii="Calibri" w:eastAsia="Times New Roman" w:hAnsi="Calibri" w:cs="Calibri"/>
          <w:i/>
          <w:kern w:val="0"/>
          <w:sz w:val="24"/>
          <w:szCs w:val="24"/>
          <w:lang w:val="et-EE"/>
          <w14:ligatures w14:val="none"/>
        </w:rPr>
      </w:pPr>
      <w:r w:rsidRPr="003D3E9E">
        <w:rPr>
          <w:rFonts w:ascii="Calibri" w:eastAsia="Times New Roman" w:hAnsi="Calibri" w:cs="Calibri"/>
          <w:i/>
          <w:kern w:val="0"/>
          <w:sz w:val="24"/>
          <w:szCs w:val="24"/>
          <w:lang w:val="et-EE"/>
          <w14:ligatures w14:val="none"/>
        </w:rPr>
        <w:t xml:space="preserve">Kuna AS Eesti Liinirongid ei tegutse vabal turul (tegutseb riigiga sõlmitud avaliku teenindamise lepingu alusel) ja riigisisene avalik reisijatevedu raudteel ei ole Eesti tingimustes kasumlik tegevus (riik maksab iga-aastaselt avaliku liiniveo </w:t>
      </w:r>
      <w:r w:rsidR="00D91FAC" w:rsidRPr="003D3E9E">
        <w:rPr>
          <w:rFonts w:ascii="Calibri" w:eastAsia="Times New Roman" w:hAnsi="Calibri" w:cs="Calibri"/>
          <w:i/>
          <w:kern w:val="0"/>
          <w:sz w:val="24"/>
          <w:szCs w:val="24"/>
          <w:lang w:val="et-EE"/>
          <w14:ligatures w14:val="none"/>
        </w:rPr>
        <w:t xml:space="preserve">dotatsiooni tegevuskulude </w:t>
      </w:r>
      <w:r w:rsidR="0000792E" w:rsidRPr="003D3E9E">
        <w:rPr>
          <w:rFonts w:ascii="Calibri" w:eastAsia="Times New Roman" w:hAnsi="Calibri" w:cs="Calibri"/>
          <w:i/>
          <w:kern w:val="0"/>
          <w:sz w:val="24"/>
          <w:szCs w:val="24"/>
          <w:lang w:val="et-EE"/>
          <w14:ligatures w14:val="none"/>
        </w:rPr>
        <w:t>ja sihtotstarbeliste finantseeringute katteks</w:t>
      </w:r>
      <w:r w:rsidRPr="003D3E9E">
        <w:rPr>
          <w:rFonts w:ascii="Calibri" w:eastAsia="Times New Roman" w:hAnsi="Calibri" w:cs="Calibri"/>
          <w:i/>
          <w:kern w:val="0"/>
          <w:sz w:val="24"/>
          <w:szCs w:val="24"/>
          <w:lang w:val="et-EE"/>
          <w14:ligatures w14:val="none"/>
        </w:rPr>
        <w:t xml:space="preserve">), siis ootab riik omanikuna, et aktsiaselts tegutseks efektiivselt, ressursisäästlikult ja avaliku liiniveo tulud (piletitulu, avaliku liiniveo </w:t>
      </w:r>
      <w:r w:rsidR="00315090" w:rsidRPr="003D3E9E">
        <w:rPr>
          <w:rFonts w:ascii="Calibri" w:eastAsia="Times New Roman" w:hAnsi="Calibri" w:cs="Calibri"/>
          <w:i/>
          <w:kern w:val="0"/>
          <w:sz w:val="24"/>
          <w:szCs w:val="24"/>
          <w:lang w:val="et-EE"/>
          <w14:ligatures w14:val="none"/>
        </w:rPr>
        <w:t>dotatsioon</w:t>
      </w:r>
      <w:r w:rsidRPr="003D3E9E">
        <w:rPr>
          <w:rFonts w:ascii="Calibri" w:eastAsia="Times New Roman" w:hAnsi="Calibri" w:cs="Calibri"/>
          <w:i/>
          <w:kern w:val="0"/>
          <w:sz w:val="24"/>
          <w:szCs w:val="24"/>
          <w:lang w:val="et-EE"/>
          <w14:ligatures w14:val="none"/>
        </w:rPr>
        <w:t xml:space="preserve"> ja muud tulud) ei oleks väiksemad kui avaliku liiniveo kulud.</w:t>
      </w:r>
    </w:p>
    <w:p w14:paraId="02263C0D"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0FDA79D8" w14:textId="7878C8C7" w:rsidR="00B8325A" w:rsidRPr="003D3E9E" w:rsidRDefault="00B11557"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D9441A">
        <w:rPr>
          <w:rFonts w:ascii="Calibri" w:eastAsia="Times New Roman" w:hAnsi="Calibri" w:cs="Calibri"/>
          <w:kern w:val="0"/>
          <w:sz w:val="24"/>
          <w:szCs w:val="24"/>
          <w:lang w:val="et-EE"/>
          <w14:ligatures w14:val="none"/>
        </w:rPr>
        <w:t xml:space="preserve">Kuigi Aktsiaseltsi </w:t>
      </w:r>
      <w:r w:rsidR="009A32F4" w:rsidRPr="00D9441A">
        <w:rPr>
          <w:rFonts w:ascii="Calibri" w:eastAsia="Times New Roman" w:hAnsi="Calibri" w:cs="Calibri"/>
          <w:kern w:val="0"/>
          <w:sz w:val="24"/>
          <w:szCs w:val="24"/>
          <w:lang w:val="et-EE"/>
          <w14:ligatures w14:val="none"/>
        </w:rPr>
        <w:t xml:space="preserve">eelarve 2025.a. </w:t>
      </w:r>
      <w:r w:rsidR="00D13F29" w:rsidRPr="00D9441A">
        <w:rPr>
          <w:rFonts w:ascii="Calibri" w:eastAsia="Times New Roman" w:hAnsi="Calibri" w:cs="Calibri"/>
          <w:kern w:val="0"/>
          <w:sz w:val="24"/>
          <w:szCs w:val="24"/>
          <w:lang w:val="et-EE"/>
          <w14:ligatures w14:val="none"/>
        </w:rPr>
        <w:t xml:space="preserve">jäi </w:t>
      </w:r>
      <w:r w:rsidR="009A32F4" w:rsidRPr="00D9441A">
        <w:rPr>
          <w:rFonts w:ascii="Calibri" w:eastAsia="Times New Roman" w:hAnsi="Calibri" w:cs="Calibri"/>
          <w:kern w:val="0"/>
          <w:sz w:val="24"/>
          <w:szCs w:val="24"/>
          <w:lang w:val="et-EE"/>
          <w14:ligatures w14:val="none"/>
        </w:rPr>
        <w:t>täitmata</w:t>
      </w:r>
      <w:r w:rsidR="00D13F29" w:rsidRPr="00D9441A">
        <w:rPr>
          <w:rFonts w:ascii="Calibri" w:eastAsia="Times New Roman" w:hAnsi="Calibri" w:cs="Calibri"/>
          <w:kern w:val="0"/>
          <w:sz w:val="24"/>
          <w:szCs w:val="24"/>
          <w:lang w:val="et-EE"/>
          <w14:ligatures w14:val="none"/>
        </w:rPr>
        <w:t xml:space="preserve"> o</w:t>
      </w:r>
      <w:r w:rsidR="00247CFF" w:rsidRPr="00D9441A">
        <w:rPr>
          <w:rFonts w:ascii="Calibri" w:eastAsia="Times New Roman" w:hAnsi="Calibri" w:cs="Calibri"/>
          <w:kern w:val="0"/>
          <w:sz w:val="24"/>
          <w:szCs w:val="24"/>
          <w:lang w:val="et-EE"/>
          <w14:ligatures w14:val="none"/>
        </w:rPr>
        <w:t xml:space="preserve">n </w:t>
      </w:r>
      <w:r w:rsidR="00B8325A" w:rsidRPr="00D9441A">
        <w:rPr>
          <w:rFonts w:ascii="Calibri" w:eastAsia="Times New Roman" w:hAnsi="Calibri" w:cs="Calibri"/>
          <w:kern w:val="0"/>
          <w:sz w:val="24"/>
          <w:szCs w:val="20"/>
          <w:lang w:val="et-EE"/>
          <w14:ligatures w14:val="none"/>
        </w:rPr>
        <w:t xml:space="preserve">Aktsiaselts </w:t>
      </w:r>
      <w:r w:rsidR="00B8325A" w:rsidRPr="00D9441A">
        <w:rPr>
          <w:rFonts w:ascii="Calibri" w:eastAsia="Times New Roman" w:hAnsi="Calibri" w:cs="Calibri"/>
          <w:kern w:val="0"/>
          <w:sz w:val="24"/>
          <w:szCs w:val="24"/>
          <w:lang w:val="et-EE"/>
          <w14:ligatures w14:val="none"/>
        </w:rPr>
        <w:t xml:space="preserve">jätkusuutlik, tugeva bilansi ja omakapitaliga ning oma tegevuse kavandamisel juhindub </w:t>
      </w:r>
      <w:r w:rsidR="00B8325A" w:rsidRPr="00D9441A">
        <w:rPr>
          <w:rFonts w:ascii="Calibri" w:eastAsia="Times New Roman" w:hAnsi="Calibri" w:cs="Calibri"/>
          <w:kern w:val="0"/>
          <w:sz w:val="24"/>
          <w:szCs w:val="20"/>
          <w:lang w:val="et-EE"/>
          <w14:ligatures w14:val="none"/>
        </w:rPr>
        <w:t xml:space="preserve">Aktsiaselts </w:t>
      </w:r>
      <w:r w:rsidR="00BB2DAC" w:rsidRPr="00D9441A">
        <w:rPr>
          <w:rFonts w:ascii="Calibri" w:eastAsia="Times New Roman" w:hAnsi="Calibri" w:cs="Calibri"/>
          <w:kern w:val="0"/>
          <w:sz w:val="24"/>
          <w:szCs w:val="20"/>
          <w:lang w:val="et-EE"/>
          <w14:ligatures w14:val="none"/>
        </w:rPr>
        <w:t>o</w:t>
      </w:r>
      <w:r w:rsidR="001001E6" w:rsidRPr="00D9441A">
        <w:rPr>
          <w:rFonts w:ascii="Calibri" w:eastAsia="Times New Roman" w:hAnsi="Calibri" w:cs="Calibri"/>
          <w:kern w:val="0"/>
          <w:sz w:val="24"/>
          <w:szCs w:val="20"/>
          <w:lang w:val="et-EE"/>
          <w14:ligatures w14:val="none"/>
        </w:rPr>
        <w:t>ma strateegilistest eesmärkidest</w:t>
      </w:r>
      <w:r w:rsidR="00CA1D99" w:rsidRPr="00D9441A">
        <w:rPr>
          <w:rFonts w:ascii="Calibri" w:eastAsia="Times New Roman" w:hAnsi="Calibri" w:cs="Calibri"/>
          <w:kern w:val="0"/>
          <w:sz w:val="24"/>
          <w:szCs w:val="20"/>
          <w:lang w:val="et-EE"/>
          <w14:ligatures w14:val="none"/>
        </w:rPr>
        <w:t>.</w:t>
      </w:r>
    </w:p>
    <w:p w14:paraId="4B811303" w14:textId="77777777" w:rsidR="00B8325A"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36A4F5DF" w14:textId="77777777" w:rsidR="00A50017" w:rsidRDefault="00A50017"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50719C4B" w14:textId="77777777" w:rsidR="00A50017" w:rsidRDefault="00A50017"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76CA4FEF" w14:textId="77777777" w:rsidR="00A50017" w:rsidRPr="003D3E9E" w:rsidRDefault="00A50017"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31C325C5"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i/>
          <w:kern w:val="0"/>
          <w:sz w:val="24"/>
          <w:szCs w:val="24"/>
          <w:u w:val="single"/>
          <w:lang w:val="et-EE"/>
          <w14:ligatures w14:val="none"/>
        </w:rPr>
      </w:pPr>
      <w:r w:rsidRPr="003D3E9E">
        <w:rPr>
          <w:rFonts w:ascii="Calibri" w:eastAsia="Times New Roman" w:hAnsi="Calibri" w:cs="Calibri"/>
          <w:i/>
          <w:kern w:val="0"/>
          <w:sz w:val="24"/>
          <w:szCs w:val="24"/>
          <w:u w:val="single"/>
          <w:lang w:val="et-EE"/>
          <w14:ligatures w14:val="none"/>
        </w:rPr>
        <w:lastRenderedPageBreak/>
        <w:t>Konservatiivsus</w:t>
      </w:r>
    </w:p>
    <w:p w14:paraId="268CBB94"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i/>
          <w:kern w:val="0"/>
          <w:sz w:val="24"/>
          <w:szCs w:val="24"/>
          <w:lang w:val="et-EE"/>
          <w14:ligatures w14:val="none"/>
        </w:rPr>
      </w:pPr>
      <w:r w:rsidRPr="003D3E9E">
        <w:rPr>
          <w:rFonts w:ascii="Calibri" w:eastAsia="Times New Roman" w:hAnsi="Calibri" w:cs="Calibri"/>
          <w:i/>
          <w:kern w:val="0"/>
          <w:sz w:val="24"/>
          <w:szCs w:val="24"/>
          <w:lang w:val="et-EE"/>
          <w14:ligatures w14:val="none"/>
        </w:rPr>
        <w:t>Riigi kui omaniku ootus on, et kõik tema omanduses olevad äriühingud teostavad enda majandustegevust keskmisest madalamate riskidega ja konservatiivse kapitalistruktuuriga. Arvestades suure avaliku huviga, panustab lisaks äriühingu põhitegevuse rahavoogudest tehtavatele investeeringutele ka riik omapoolselt projektidesse, mis on seotud eeskätt reisijateveo kvaliteetse teenusega. Kõik plaanitavad investeeringud peavad olema põhjalikult läbi analüüsitud ning kaasnevad riskid tuvastatud ning arvesse võetud.</w:t>
      </w:r>
      <w:r w:rsidRPr="003D3E9E">
        <w:rPr>
          <w:rFonts w:ascii="Times New Roman" w:eastAsia="Times New Roman" w:hAnsi="Times New Roman" w:cs="Times New Roman"/>
          <w:kern w:val="0"/>
          <w:sz w:val="24"/>
          <w:szCs w:val="20"/>
          <w:lang w:val="et-EE"/>
          <w14:ligatures w14:val="none"/>
        </w:rPr>
        <w:t xml:space="preserve"> </w:t>
      </w:r>
      <w:r w:rsidRPr="003D3E9E">
        <w:rPr>
          <w:rFonts w:ascii="Calibri" w:eastAsia="Times New Roman" w:hAnsi="Calibri" w:cs="Calibri"/>
          <w:i/>
          <w:kern w:val="0"/>
          <w:sz w:val="24"/>
          <w:szCs w:val="24"/>
          <w:lang w:val="et-EE"/>
          <w14:ligatures w14:val="none"/>
        </w:rPr>
        <w:t>Optimaalse omakapitali proportsiooni koguvaradest määrab Rahandusministeerium „Riigi osalusega äriühingute, sihtasutuste ja mittetulundusühingute koondaruandes“, millest äriühing finantsplaanide koostamisel peab lähtuma.</w:t>
      </w:r>
    </w:p>
    <w:p w14:paraId="0004DB69"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5561F8ED" w14:textId="69E5A759"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r w:rsidRPr="003D3E9E">
        <w:rPr>
          <w:rFonts w:ascii="Calibri" w:eastAsia="Times New Roman" w:hAnsi="Calibri" w:cs="Calibri"/>
          <w:kern w:val="0"/>
          <w:sz w:val="24"/>
          <w:szCs w:val="24"/>
          <w:lang w:val="et-EE"/>
          <w14:ligatures w14:val="none"/>
        </w:rPr>
        <w:t>Konservatiivsuse eesmärk on praktiliselt täidetud. Rahandusministeerium on hinnanud AS-i Eesti Liinirongid omakapitali optimaalseks osakaaluks 60-65%. 202</w:t>
      </w:r>
      <w:r w:rsidR="00436060" w:rsidRPr="003D3E9E">
        <w:rPr>
          <w:rFonts w:ascii="Calibri" w:eastAsia="Times New Roman" w:hAnsi="Calibri" w:cs="Calibri"/>
          <w:kern w:val="0"/>
          <w:sz w:val="24"/>
          <w:szCs w:val="24"/>
          <w:lang w:val="et-EE"/>
          <w14:ligatures w14:val="none"/>
        </w:rPr>
        <w:t>5</w:t>
      </w:r>
      <w:r w:rsidRPr="003D3E9E">
        <w:rPr>
          <w:rFonts w:ascii="Calibri" w:eastAsia="Times New Roman" w:hAnsi="Calibri" w:cs="Calibri"/>
          <w:kern w:val="0"/>
          <w:sz w:val="24"/>
          <w:szCs w:val="24"/>
          <w:lang w:val="et-EE"/>
          <w14:ligatures w14:val="none"/>
        </w:rPr>
        <w:t>. aasta lõpu seisuga moodustas omakapital 5</w:t>
      </w:r>
      <w:r w:rsidR="00982248" w:rsidRPr="003D3E9E">
        <w:rPr>
          <w:rFonts w:ascii="Calibri" w:eastAsia="Times New Roman" w:hAnsi="Calibri" w:cs="Calibri"/>
          <w:kern w:val="0"/>
          <w:sz w:val="24"/>
          <w:szCs w:val="24"/>
          <w:lang w:val="et-EE"/>
          <w14:ligatures w14:val="none"/>
        </w:rPr>
        <w:t>0%</w:t>
      </w:r>
      <w:r w:rsidRPr="003D3E9E">
        <w:rPr>
          <w:rFonts w:ascii="Calibri" w:eastAsia="Times New Roman" w:hAnsi="Calibri" w:cs="Calibri"/>
          <w:kern w:val="0"/>
          <w:sz w:val="24"/>
          <w:szCs w:val="24"/>
          <w:lang w:val="et-EE"/>
          <w14:ligatures w14:val="none"/>
        </w:rPr>
        <w:t xml:space="preserve"> bilansimahust, mis </w:t>
      </w:r>
      <w:r w:rsidR="00CA1D99">
        <w:rPr>
          <w:rFonts w:ascii="Calibri" w:eastAsia="Times New Roman" w:hAnsi="Calibri" w:cs="Calibri"/>
          <w:kern w:val="0"/>
          <w:sz w:val="24"/>
          <w:szCs w:val="24"/>
          <w:lang w:val="et-EE"/>
          <w14:ligatures w14:val="none"/>
        </w:rPr>
        <w:t>jääb küll alla optimaalsele</w:t>
      </w:r>
      <w:r w:rsidR="00DC558C">
        <w:rPr>
          <w:rFonts w:ascii="Calibri" w:eastAsia="Times New Roman" w:hAnsi="Calibri" w:cs="Calibri"/>
          <w:kern w:val="0"/>
          <w:sz w:val="24"/>
          <w:szCs w:val="24"/>
          <w:lang w:val="et-EE"/>
          <w14:ligatures w14:val="none"/>
        </w:rPr>
        <w:t xml:space="preserve">. </w:t>
      </w:r>
      <w:r w:rsidR="00BB5CCA">
        <w:rPr>
          <w:rFonts w:ascii="Calibri" w:eastAsia="Times New Roman" w:hAnsi="Calibri" w:cs="Calibri"/>
          <w:kern w:val="0"/>
          <w:sz w:val="24"/>
          <w:szCs w:val="24"/>
          <w:lang w:val="et-EE"/>
          <w14:ligatures w14:val="none"/>
        </w:rPr>
        <w:t>Sellegipoolest on Elronil tugev bilanss</w:t>
      </w:r>
      <w:r w:rsidR="00D9441A">
        <w:rPr>
          <w:rFonts w:ascii="Calibri" w:eastAsia="Times New Roman" w:hAnsi="Calibri" w:cs="Calibri"/>
          <w:kern w:val="0"/>
          <w:sz w:val="24"/>
          <w:szCs w:val="24"/>
          <w:lang w:val="et-EE"/>
          <w14:ligatures w14:val="none"/>
        </w:rPr>
        <w:t>.</w:t>
      </w:r>
      <w:r w:rsidR="002C2265">
        <w:rPr>
          <w:rFonts w:ascii="Calibri" w:eastAsia="Times New Roman" w:hAnsi="Calibri" w:cs="Calibri"/>
          <w:kern w:val="0"/>
          <w:sz w:val="24"/>
          <w:szCs w:val="24"/>
          <w:lang w:val="et-EE"/>
          <w14:ligatures w14:val="none"/>
        </w:rPr>
        <w:t xml:space="preserve"> </w:t>
      </w:r>
      <w:r w:rsidR="0074727B">
        <w:rPr>
          <w:rFonts w:ascii="Calibri" w:eastAsia="Times New Roman" w:hAnsi="Calibri" w:cs="Calibri"/>
          <w:kern w:val="0"/>
          <w:sz w:val="24"/>
          <w:szCs w:val="24"/>
          <w:lang w:val="et-EE"/>
          <w14:ligatures w14:val="none"/>
        </w:rPr>
        <w:t>Omakalitali optimaalne osakaal taastub järgnevatel</w:t>
      </w:r>
      <w:r w:rsidR="00A34F6B">
        <w:rPr>
          <w:rFonts w:ascii="Calibri" w:eastAsia="Times New Roman" w:hAnsi="Calibri" w:cs="Calibri"/>
          <w:kern w:val="0"/>
          <w:sz w:val="24"/>
          <w:szCs w:val="24"/>
          <w:lang w:val="et-EE"/>
          <w14:ligatures w14:val="none"/>
        </w:rPr>
        <w:t xml:space="preserve"> perioodidel.</w:t>
      </w:r>
      <w:r w:rsidR="00D9441A">
        <w:rPr>
          <w:rFonts w:ascii="Calibri" w:eastAsia="Times New Roman" w:hAnsi="Calibri" w:cs="Calibri"/>
          <w:kern w:val="0"/>
          <w:sz w:val="24"/>
          <w:szCs w:val="24"/>
          <w:lang w:val="et-EE"/>
          <w14:ligatures w14:val="none"/>
        </w:rPr>
        <w:t xml:space="preserve"> </w:t>
      </w:r>
      <w:r w:rsidRPr="003D3E9E">
        <w:rPr>
          <w:rFonts w:ascii="Calibri" w:eastAsia="Times New Roman" w:hAnsi="Calibri" w:cs="Calibri"/>
          <w:kern w:val="0"/>
          <w:sz w:val="24"/>
          <w:szCs w:val="24"/>
          <w:lang w:val="et-EE"/>
          <w14:ligatures w14:val="none"/>
        </w:rPr>
        <w:t>Kõiki kavandatavaid investeeringuid analüüsitakse põhjalikult ning riske jälgitakse regulaarselt.</w:t>
      </w:r>
      <w:r w:rsidRPr="003D3E9E">
        <w:rPr>
          <w:rFonts w:ascii="Calibri" w:eastAsia="Times New Roman" w:hAnsi="Calibri" w:cs="Calibri"/>
          <w:kern w:val="0"/>
          <w:sz w:val="24"/>
          <w:szCs w:val="24"/>
          <w:lang w:val="et-EE"/>
          <w14:ligatures w14:val="none"/>
        </w:rPr>
        <w:tab/>
      </w:r>
    </w:p>
    <w:p w14:paraId="2A977544"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kern w:val="0"/>
          <w:sz w:val="24"/>
          <w:szCs w:val="24"/>
          <w:lang w:val="et-EE"/>
          <w14:ligatures w14:val="none"/>
        </w:rPr>
      </w:pPr>
    </w:p>
    <w:p w14:paraId="0F7A78E3"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iCs/>
          <w:kern w:val="0"/>
          <w:sz w:val="24"/>
          <w:szCs w:val="24"/>
          <w:u w:val="single"/>
          <w:lang w:val="et-EE"/>
          <w14:ligatures w14:val="none"/>
        </w:rPr>
      </w:pPr>
      <w:r w:rsidRPr="003D3E9E">
        <w:rPr>
          <w:rFonts w:ascii="Calibri" w:eastAsia="Times New Roman" w:hAnsi="Calibri" w:cs="Calibri"/>
          <w:iCs/>
          <w:kern w:val="0"/>
          <w:sz w:val="24"/>
          <w:szCs w:val="24"/>
          <w:u w:val="single"/>
          <w:lang w:val="et-EE"/>
          <w14:ligatures w14:val="none"/>
        </w:rPr>
        <w:t>Efektiivsus</w:t>
      </w:r>
    </w:p>
    <w:p w14:paraId="687C655E"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iCs/>
          <w:kern w:val="0"/>
          <w:sz w:val="24"/>
          <w:szCs w:val="24"/>
          <w:lang w:val="et-EE"/>
          <w14:ligatures w14:val="none"/>
        </w:rPr>
      </w:pPr>
      <w:r w:rsidRPr="003D3E9E">
        <w:rPr>
          <w:rFonts w:ascii="Calibri" w:eastAsia="Times New Roman" w:hAnsi="Calibri" w:cs="Calibri"/>
          <w:iCs/>
          <w:kern w:val="0"/>
          <w:sz w:val="24"/>
          <w:szCs w:val="24"/>
          <w:lang w:val="et-EE"/>
          <w14:ligatures w14:val="none"/>
        </w:rPr>
        <w:t>Riigi kui omaniku ootuseks on, et kõik tema omanduses olevad äriühingud teostavad enda majandustegevust efektiivselt ning ressursisäästlikult. AS Eesti Liinirongid peab tegelema aktiivselt reisijateveo teenuse kvaliteedi tõstmisega raudteel, et tagada seeläbi reisijate arvu kasv raudteel ning aktsiaseltsi tulude suurenemine.</w:t>
      </w:r>
    </w:p>
    <w:p w14:paraId="0749BD3D"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iCs/>
          <w:kern w:val="0"/>
          <w:sz w:val="24"/>
          <w:szCs w:val="24"/>
          <w:lang w:val="et-EE"/>
          <w14:ligatures w14:val="none"/>
        </w:rPr>
      </w:pPr>
    </w:p>
    <w:p w14:paraId="32ED8AD4" w14:textId="041AB5A4" w:rsidR="00B8325A" w:rsidRPr="003D3E9E" w:rsidRDefault="00B8325A" w:rsidP="00B8325A">
      <w:pPr>
        <w:tabs>
          <w:tab w:val="center" w:pos="4320"/>
          <w:tab w:val="right" w:pos="8640"/>
        </w:tabs>
        <w:spacing w:after="0" w:line="240" w:lineRule="auto"/>
        <w:jc w:val="both"/>
        <w:rPr>
          <w:rFonts w:ascii="Calibri" w:eastAsia="Times New Roman" w:hAnsi="Calibri" w:cs="Calibri"/>
          <w:iCs/>
          <w:kern w:val="0"/>
          <w:sz w:val="24"/>
          <w:szCs w:val="24"/>
          <w:lang w:val="et-EE"/>
          <w14:ligatures w14:val="none"/>
        </w:rPr>
      </w:pPr>
      <w:r w:rsidRPr="003D3E9E">
        <w:rPr>
          <w:rFonts w:ascii="Calibri" w:eastAsia="Times New Roman" w:hAnsi="Calibri" w:cs="Calibri"/>
          <w:iCs/>
          <w:kern w:val="0"/>
          <w:sz w:val="24"/>
          <w:szCs w:val="24"/>
          <w:lang w:val="et-EE"/>
          <w14:ligatures w14:val="none"/>
        </w:rPr>
        <w:t xml:space="preserve">Efektiivsuseesmärk on täidetud läbi ressursisäästliku majandamise, arvestades tööjõukulude ja energiakulude kasvu. Piletihindade tõus kuni 10%, teatud soodustuste kaotamine ja reisijate arvu säilitamine vaatamata EVR rekonstrueerimistöödest tingitud tõrgetele on võimaldanud ootuspäraselt majandada ning kasutada vastutustundlikult riikliku dotatsiooni </w:t>
      </w:r>
      <w:r w:rsidR="000D7519">
        <w:rPr>
          <w:rFonts w:ascii="Calibri" w:eastAsia="Times New Roman" w:hAnsi="Calibri" w:cs="Calibri"/>
          <w:iCs/>
          <w:kern w:val="0"/>
          <w:sz w:val="24"/>
          <w:szCs w:val="24"/>
          <w:lang w:val="et-EE"/>
          <w14:ligatures w14:val="none"/>
        </w:rPr>
        <w:t>a</w:t>
      </w:r>
      <w:r w:rsidRPr="003D3E9E">
        <w:rPr>
          <w:rFonts w:ascii="Calibri" w:eastAsia="Times New Roman" w:hAnsi="Calibri" w:cs="Calibri"/>
          <w:iCs/>
          <w:kern w:val="0"/>
          <w:sz w:val="24"/>
          <w:szCs w:val="24"/>
          <w:lang w:val="et-EE"/>
          <w14:ligatures w14:val="none"/>
        </w:rPr>
        <w:t>ktsiaseltsi tuludes.   Omatulude osakaal oli 202</w:t>
      </w:r>
      <w:r w:rsidR="00676395" w:rsidRPr="003D3E9E">
        <w:rPr>
          <w:rFonts w:ascii="Calibri" w:eastAsia="Times New Roman" w:hAnsi="Calibri" w:cs="Calibri"/>
          <w:iCs/>
          <w:kern w:val="0"/>
          <w:sz w:val="24"/>
          <w:szCs w:val="24"/>
          <w:lang w:val="et-EE"/>
          <w14:ligatures w14:val="none"/>
        </w:rPr>
        <w:t>5</w:t>
      </w:r>
      <w:r w:rsidRPr="003D3E9E">
        <w:rPr>
          <w:rFonts w:ascii="Calibri" w:eastAsia="Times New Roman" w:hAnsi="Calibri" w:cs="Calibri"/>
          <w:iCs/>
          <w:kern w:val="0"/>
          <w:sz w:val="24"/>
          <w:szCs w:val="24"/>
          <w:lang w:val="et-EE"/>
          <w14:ligatures w14:val="none"/>
        </w:rPr>
        <w:t>.a. 3</w:t>
      </w:r>
      <w:r w:rsidR="00124642" w:rsidRPr="003D3E9E">
        <w:rPr>
          <w:rFonts w:ascii="Calibri" w:eastAsia="Times New Roman" w:hAnsi="Calibri" w:cs="Calibri"/>
          <w:iCs/>
          <w:kern w:val="0"/>
          <w:sz w:val="24"/>
          <w:szCs w:val="24"/>
          <w:lang w:val="et-EE"/>
          <w14:ligatures w14:val="none"/>
        </w:rPr>
        <w:t>0,66</w:t>
      </w:r>
      <w:r w:rsidRPr="003D3E9E">
        <w:rPr>
          <w:rFonts w:ascii="Calibri" w:eastAsia="Times New Roman" w:hAnsi="Calibri" w:cs="Calibri"/>
          <w:iCs/>
          <w:kern w:val="0"/>
          <w:sz w:val="24"/>
          <w:szCs w:val="24"/>
          <w:lang w:val="et-EE"/>
          <w14:ligatures w14:val="none"/>
        </w:rPr>
        <w:t>%, aasta varem 35</w:t>
      </w:r>
      <w:r w:rsidR="005071C3" w:rsidRPr="003D3E9E">
        <w:rPr>
          <w:rFonts w:ascii="Calibri" w:eastAsia="Times New Roman" w:hAnsi="Calibri" w:cs="Calibri"/>
          <w:iCs/>
          <w:kern w:val="0"/>
          <w:sz w:val="24"/>
          <w:szCs w:val="24"/>
          <w:lang w:val="et-EE"/>
          <w14:ligatures w14:val="none"/>
        </w:rPr>
        <w:t>,3</w:t>
      </w:r>
      <w:r w:rsidRPr="003D3E9E">
        <w:rPr>
          <w:rFonts w:ascii="Calibri" w:eastAsia="Times New Roman" w:hAnsi="Calibri" w:cs="Calibri"/>
          <w:iCs/>
          <w:kern w:val="0"/>
          <w:sz w:val="24"/>
          <w:szCs w:val="24"/>
          <w:lang w:val="et-EE"/>
          <w14:ligatures w14:val="none"/>
        </w:rPr>
        <w:t>%. Strateegilise eesmärgina on jõuda omatulude osakaaluga 50% aastaks 2032</w:t>
      </w:r>
      <w:r w:rsidR="008F4362">
        <w:rPr>
          <w:rFonts w:ascii="Calibri" w:eastAsia="Times New Roman" w:hAnsi="Calibri" w:cs="Calibri"/>
          <w:iCs/>
          <w:kern w:val="0"/>
          <w:sz w:val="24"/>
          <w:szCs w:val="24"/>
          <w:lang w:val="et-EE"/>
          <w14:ligatures w14:val="none"/>
        </w:rPr>
        <w:t>.</w:t>
      </w:r>
    </w:p>
    <w:p w14:paraId="684C24FB"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iCs/>
          <w:kern w:val="0"/>
          <w:sz w:val="24"/>
          <w:szCs w:val="24"/>
          <w:u w:val="single"/>
          <w:lang w:val="et-EE"/>
          <w14:ligatures w14:val="none"/>
        </w:rPr>
      </w:pPr>
    </w:p>
    <w:p w14:paraId="4C33B25C"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iCs/>
          <w:kern w:val="0"/>
          <w:sz w:val="24"/>
          <w:szCs w:val="24"/>
          <w:u w:val="single"/>
          <w:lang w:val="et-EE"/>
          <w14:ligatures w14:val="none"/>
        </w:rPr>
      </w:pPr>
      <w:r w:rsidRPr="003D3E9E">
        <w:rPr>
          <w:rFonts w:ascii="Calibri" w:eastAsia="Times New Roman" w:hAnsi="Calibri" w:cs="Calibri"/>
          <w:iCs/>
          <w:kern w:val="0"/>
          <w:sz w:val="24"/>
          <w:szCs w:val="24"/>
          <w:u w:val="single"/>
          <w:lang w:val="et-EE"/>
          <w14:ligatures w14:val="none"/>
        </w:rPr>
        <w:t>Omanikutulu</w:t>
      </w:r>
    </w:p>
    <w:p w14:paraId="764E52F4"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iCs/>
          <w:kern w:val="0"/>
          <w:sz w:val="24"/>
          <w:szCs w:val="24"/>
          <w:lang w:val="et-EE"/>
          <w14:ligatures w14:val="none"/>
        </w:rPr>
      </w:pPr>
      <w:r w:rsidRPr="003D3E9E">
        <w:rPr>
          <w:rFonts w:ascii="Calibri" w:eastAsia="Times New Roman" w:hAnsi="Calibri" w:cs="Calibri"/>
          <w:iCs/>
          <w:kern w:val="0"/>
          <w:sz w:val="24"/>
          <w:szCs w:val="24"/>
          <w:lang w:val="et-EE"/>
          <w14:ligatures w14:val="none"/>
        </w:rPr>
        <w:t>Riigi kui omaniku ootuseks on, et kõik vabal turul opereerivad riigi äriühingud maksavad stabiilset omanikutulu (dividende). Kuna AS Eesti Liinirongid ei ole vabal turul opereeriv riigi äriühing, siis riik omanikuna ei oota äriühingult kapitalikulu tagasiteenimise ja iseseisva investeerimise võimekust ja peab võimalikuks/vajalikuks ettevõtte doteerimist.</w:t>
      </w:r>
    </w:p>
    <w:p w14:paraId="35D14B2F"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iCs/>
          <w:kern w:val="0"/>
          <w:sz w:val="24"/>
          <w:szCs w:val="24"/>
          <w:lang w:val="et-EE"/>
          <w14:ligatures w14:val="none"/>
        </w:rPr>
      </w:pPr>
    </w:p>
    <w:p w14:paraId="393E1D52" w14:textId="77777777" w:rsidR="00B8325A" w:rsidRPr="003D3E9E" w:rsidRDefault="00B8325A" w:rsidP="00B8325A">
      <w:pPr>
        <w:tabs>
          <w:tab w:val="center" w:pos="4320"/>
          <w:tab w:val="right" w:pos="8640"/>
        </w:tabs>
        <w:spacing w:after="0" w:line="240" w:lineRule="auto"/>
        <w:jc w:val="both"/>
        <w:rPr>
          <w:rFonts w:ascii="Calibri" w:eastAsia="Times New Roman" w:hAnsi="Calibri" w:cs="Calibri"/>
          <w:b/>
          <w:bCs/>
          <w:kern w:val="0"/>
          <w:sz w:val="24"/>
          <w:szCs w:val="24"/>
          <w:lang w:val="et-EE"/>
          <w14:ligatures w14:val="none"/>
        </w:rPr>
      </w:pPr>
      <w:r w:rsidRPr="003D3E9E">
        <w:rPr>
          <w:rFonts w:ascii="Calibri" w:eastAsia="Times New Roman" w:hAnsi="Calibri" w:cs="Calibri"/>
          <w:iCs/>
          <w:kern w:val="0"/>
          <w:sz w:val="24"/>
          <w:szCs w:val="20"/>
          <w:lang w:val="et-EE"/>
          <w14:ligatures w14:val="none"/>
        </w:rPr>
        <w:t xml:space="preserve">Aktsiaseltsil on piiratud </w:t>
      </w:r>
      <w:r w:rsidRPr="003D3E9E">
        <w:rPr>
          <w:rFonts w:ascii="Calibri" w:eastAsia="Times New Roman" w:hAnsi="Calibri" w:cs="Calibri"/>
          <w:iCs/>
          <w:kern w:val="0"/>
          <w:sz w:val="24"/>
          <w:szCs w:val="24"/>
          <w:lang w:val="et-EE"/>
          <w14:ligatures w14:val="none"/>
        </w:rPr>
        <w:t>iseseisva investeerimise võimekus ja ta ei maksa riigile omanikutulu, kuid aruandeaasta kasum sihtfinantseerimise netomeetodil on positiivne.</w:t>
      </w:r>
      <w:r w:rsidRPr="003D3E9E">
        <w:rPr>
          <w:rFonts w:ascii="Times New Roman" w:eastAsia="Times New Roman" w:hAnsi="Times New Roman" w:cs="Times New Roman"/>
          <w:b/>
          <w:bCs/>
          <w:kern w:val="0"/>
          <w:sz w:val="24"/>
          <w:szCs w:val="20"/>
          <w:lang w:val="et-EE"/>
          <w14:ligatures w14:val="none"/>
        </w:rPr>
        <w:t xml:space="preserve"> </w:t>
      </w:r>
    </w:p>
    <w:p w14:paraId="1EF7A510" w14:textId="77777777" w:rsidR="00B8325A" w:rsidRDefault="00B8325A" w:rsidP="00B8325A">
      <w:pPr>
        <w:tabs>
          <w:tab w:val="left" w:pos="5954"/>
        </w:tabs>
        <w:spacing w:after="0" w:line="240" w:lineRule="auto"/>
        <w:jc w:val="both"/>
        <w:rPr>
          <w:rFonts w:ascii="Calibri" w:eastAsia="Times New Roman" w:hAnsi="Calibri" w:cs="Calibri"/>
          <w:kern w:val="0"/>
          <w:sz w:val="24"/>
          <w:szCs w:val="24"/>
          <w:lang w:val="et-EE"/>
          <w14:ligatures w14:val="none"/>
        </w:rPr>
      </w:pPr>
    </w:p>
    <w:p w14:paraId="06BE3CC1" w14:textId="77777777" w:rsidR="000E1C56" w:rsidRDefault="000E1C56" w:rsidP="00B8325A">
      <w:pPr>
        <w:tabs>
          <w:tab w:val="left" w:pos="5954"/>
        </w:tabs>
        <w:spacing w:after="0" w:line="240" w:lineRule="auto"/>
        <w:jc w:val="both"/>
        <w:rPr>
          <w:rFonts w:ascii="Calibri" w:eastAsia="Times New Roman" w:hAnsi="Calibri" w:cs="Calibri"/>
          <w:kern w:val="0"/>
          <w:sz w:val="24"/>
          <w:szCs w:val="24"/>
          <w:lang w:val="et-EE"/>
          <w14:ligatures w14:val="none"/>
        </w:rPr>
      </w:pPr>
    </w:p>
    <w:p w14:paraId="27CA79EF" w14:textId="77777777" w:rsidR="000E1C56" w:rsidRDefault="000E1C56" w:rsidP="00B8325A">
      <w:pPr>
        <w:tabs>
          <w:tab w:val="left" w:pos="5954"/>
        </w:tabs>
        <w:spacing w:after="0" w:line="240" w:lineRule="auto"/>
        <w:jc w:val="both"/>
        <w:rPr>
          <w:rFonts w:ascii="Calibri" w:eastAsia="Times New Roman" w:hAnsi="Calibri" w:cs="Calibri"/>
          <w:kern w:val="0"/>
          <w:sz w:val="24"/>
          <w:szCs w:val="24"/>
          <w:lang w:val="et-EE"/>
          <w14:ligatures w14:val="none"/>
        </w:rPr>
      </w:pPr>
    </w:p>
    <w:p w14:paraId="3532F05F" w14:textId="77777777" w:rsidR="000E1C56" w:rsidRPr="003D3E9E" w:rsidRDefault="000E1C56" w:rsidP="00B8325A">
      <w:pPr>
        <w:tabs>
          <w:tab w:val="left" w:pos="5954"/>
        </w:tabs>
        <w:spacing w:after="0" w:line="240" w:lineRule="auto"/>
        <w:jc w:val="both"/>
        <w:rPr>
          <w:rFonts w:ascii="Calibri" w:eastAsia="Times New Roman" w:hAnsi="Calibri" w:cs="Calibri"/>
          <w:kern w:val="0"/>
          <w:sz w:val="24"/>
          <w:szCs w:val="24"/>
          <w:lang w:val="et-EE"/>
          <w14:ligatures w14:val="none"/>
        </w:rPr>
      </w:pPr>
    </w:p>
    <w:p w14:paraId="1D841B39" w14:textId="4CBB8356" w:rsidR="00B8325A" w:rsidRPr="003D3E9E" w:rsidRDefault="00B8325A" w:rsidP="00B8325A">
      <w:pPr>
        <w:tabs>
          <w:tab w:val="left" w:pos="708"/>
          <w:tab w:val="center" w:pos="4320"/>
          <w:tab w:val="right" w:pos="8640"/>
        </w:tabs>
        <w:spacing w:after="0" w:line="240" w:lineRule="auto"/>
        <w:jc w:val="both"/>
        <w:rPr>
          <w:rFonts w:ascii="Calibri" w:eastAsia="Times New Roman" w:hAnsi="Calibri" w:cs="Calibri"/>
          <w:b/>
          <w:i/>
          <w:iCs/>
          <w:kern w:val="0"/>
          <w:sz w:val="24"/>
          <w:szCs w:val="24"/>
          <w:u w:val="single"/>
          <w:lang w:val="et-EE"/>
          <w14:ligatures w14:val="none"/>
        </w:rPr>
      </w:pPr>
      <w:r w:rsidRPr="003D3E9E">
        <w:rPr>
          <w:rFonts w:ascii="Calibri" w:eastAsia="Times New Roman" w:hAnsi="Calibri" w:cs="Calibri"/>
          <w:b/>
          <w:i/>
          <w:iCs/>
          <w:kern w:val="0"/>
          <w:sz w:val="24"/>
          <w:szCs w:val="24"/>
          <w:u w:val="single"/>
          <w:lang w:val="et-EE"/>
          <w14:ligatures w14:val="none"/>
        </w:rPr>
        <w:lastRenderedPageBreak/>
        <w:t>IV NÕUKOGU ARVAMUS 202</w:t>
      </w:r>
      <w:r w:rsidR="00EE3572" w:rsidRPr="003D3E9E">
        <w:rPr>
          <w:rFonts w:ascii="Calibri" w:eastAsia="Times New Roman" w:hAnsi="Calibri" w:cs="Calibri"/>
          <w:b/>
          <w:i/>
          <w:iCs/>
          <w:kern w:val="0"/>
          <w:sz w:val="24"/>
          <w:szCs w:val="24"/>
          <w:u w:val="single"/>
          <w:lang w:val="et-EE"/>
          <w14:ligatures w14:val="none"/>
        </w:rPr>
        <w:t>5</w:t>
      </w:r>
      <w:r w:rsidRPr="003D3E9E">
        <w:rPr>
          <w:rFonts w:ascii="Calibri" w:eastAsia="Times New Roman" w:hAnsi="Calibri" w:cs="Calibri"/>
          <w:b/>
          <w:i/>
          <w:iCs/>
          <w:kern w:val="0"/>
          <w:sz w:val="24"/>
          <w:szCs w:val="24"/>
          <w:u w:val="single"/>
          <w:lang w:val="et-EE"/>
          <w14:ligatures w14:val="none"/>
        </w:rPr>
        <w:t xml:space="preserve">.a MAJANDUSAASTA ARUANDE KOHTA </w:t>
      </w:r>
    </w:p>
    <w:p w14:paraId="70152D53" w14:textId="77777777" w:rsidR="00B8325A" w:rsidRPr="003D3E9E" w:rsidRDefault="00B8325A" w:rsidP="00B8325A">
      <w:pPr>
        <w:tabs>
          <w:tab w:val="left" w:pos="5954"/>
          <w:tab w:val="right" w:pos="8640"/>
        </w:tabs>
        <w:spacing w:after="0" w:line="240" w:lineRule="auto"/>
        <w:jc w:val="both"/>
        <w:rPr>
          <w:rFonts w:ascii="Calibri" w:eastAsia="Times New Roman" w:hAnsi="Calibri" w:cs="Calibri"/>
          <w:i/>
          <w:iCs/>
          <w:kern w:val="0"/>
          <w:sz w:val="24"/>
          <w:szCs w:val="24"/>
          <w:lang w:val="et-EE"/>
          <w14:ligatures w14:val="none"/>
        </w:rPr>
      </w:pPr>
    </w:p>
    <w:p w14:paraId="7778BE43" w14:textId="5773D5C1" w:rsidR="00B8325A" w:rsidRPr="003D3E9E" w:rsidRDefault="00B8325A" w:rsidP="00B8325A">
      <w:pPr>
        <w:tabs>
          <w:tab w:val="left" w:pos="5954"/>
          <w:tab w:val="right" w:pos="8640"/>
        </w:tabs>
        <w:spacing w:after="0" w:line="240" w:lineRule="auto"/>
        <w:jc w:val="both"/>
        <w:rPr>
          <w:rFonts w:ascii="Calibri" w:eastAsia="Times New Roman" w:hAnsi="Calibri" w:cs="Calibri"/>
          <w:i/>
          <w:iCs/>
          <w:kern w:val="0"/>
          <w:sz w:val="24"/>
          <w:szCs w:val="24"/>
          <w:lang w:val="et-EE"/>
          <w14:ligatures w14:val="none"/>
        </w:rPr>
      </w:pPr>
      <w:r w:rsidRPr="003D3E9E">
        <w:rPr>
          <w:rFonts w:ascii="Calibri" w:eastAsia="Times New Roman" w:hAnsi="Calibri" w:cs="Calibri"/>
          <w:i/>
          <w:iCs/>
          <w:kern w:val="0"/>
          <w:sz w:val="24"/>
          <w:szCs w:val="24"/>
          <w:lang w:val="et-EE"/>
          <w14:ligatures w14:val="none"/>
        </w:rPr>
        <w:t>Lähtudes äriseadustiku § 333 lõikest 1 on AS-i Eesti Liinirongid nõukogu vaadanud läbi juhatuse poolt koostatud 202</w:t>
      </w:r>
      <w:r w:rsidR="00EE3572" w:rsidRPr="003D3E9E">
        <w:rPr>
          <w:rFonts w:ascii="Calibri" w:eastAsia="Times New Roman" w:hAnsi="Calibri" w:cs="Calibri"/>
          <w:i/>
          <w:iCs/>
          <w:kern w:val="0"/>
          <w:sz w:val="24"/>
          <w:szCs w:val="24"/>
          <w:lang w:val="et-EE"/>
          <w14:ligatures w14:val="none"/>
        </w:rPr>
        <w:t>5</w:t>
      </w:r>
      <w:r w:rsidRPr="003D3E9E">
        <w:rPr>
          <w:rFonts w:ascii="Calibri" w:eastAsia="Times New Roman" w:hAnsi="Calibri" w:cs="Calibri"/>
          <w:i/>
          <w:iCs/>
          <w:kern w:val="0"/>
          <w:sz w:val="24"/>
          <w:szCs w:val="24"/>
          <w:lang w:val="et-EE"/>
          <w14:ligatures w14:val="none"/>
        </w:rPr>
        <w:t xml:space="preserve">. a. auditeeritud majandusaasta aruande ning selle heaks kiitnud. Nõukogu teeb </w:t>
      </w:r>
      <w:r w:rsidRPr="003D3E9E">
        <w:rPr>
          <w:rFonts w:ascii="Calibri" w:eastAsia="Times New Roman" w:hAnsi="Calibri" w:cs="Calibri"/>
          <w:i/>
          <w:iCs/>
          <w:kern w:val="0"/>
          <w:sz w:val="24"/>
          <w:szCs w:val="20"/>
          <w:lang w:val="et-EE"/>
          <w14:ligatures w14:val="none"/>
        </w:rPr>
        <w:t xml:space="preserve">Aktsiaseltsi </w:t>
      </w:r>
      <w:r w:rsidRPr="003D3E9E">
        <w:rPr>
          <w:rFonts w:ascii="Calibri" w:eastAsia="Times New Roman" w:hAnsi="Calibri" w:cs="Calibri"/>
          <w:i/>
          <w:iCs/>
          <w:kern w:val="0"/>
          <w:sz w:val="24"/>
          <w:szCs w:val="24"/>
          <w:lang w:val="et-EE"/>
          <w14:ligatures w14:val="none"/>
        </w:rPr>
        <w:t>ainuaktsionärile ettepaneku auditeeritud majandusaasta aruanne kinnitada ning katta aruandeaasta puhaskahjum eelmiste perioodide jaotamata kasumist, tegemata ainuaktsionärile väljamakseid.</w:t>
      </w:r>
    </w:p>
    <w:p w14:paraId="6E280CF1" w14:textId="77777777" w:rsidR="00B8325A" w:rsidRPr="003D3E9E" w:rsidRDefault="00B8325A" w:rsidP="00B8325A">
      <w:pPr>
        <w:tabs>
          <w:tab w:val="left" w:pos="5954"/>
          <w:tab w:val="right" w:pos="8640"/>
        </w:tabs>
        <w:spacing w:after="0" w:line="240" w:lineRule="auto"/>
        <w:jc w:val="both"/>
        <w:rPr>
          <w:rFonts w:ascii="Calibri" w:eastAsia="Times New Roman" w:hAnsi="Calibri" w:cs="Calibri"/>
          <w:kern w:val="0"/>
          <w:sz w:val="24"/>
          <w:szCs w:val="24"/>
          <w:lang w:val="et-EE"/>
          <w14:ligatures w14:val="none"/>
        </w:rPr>
      </w:pPr>
    </w:p>
    <w:p w14:paraId="11857C74" w14:textId="77777777" w:rsidR="00B8325A" w:rsidRPr="003D3E9E" w:rsidRDefault="00B8325A" w:rsidP="00B8325A">
      <w:pPr>
        <w:tabs>
          <w:tab w:val="left" w:pos="5954"/>
          <w:tab w:val="right" w:pos="8640"/>
        </w:tabs>
        <w:spacing w:after="0" w:line="240" w:lineRule="auto"/>
        <w:jc w:val="both"/>
        <w:rPr>
          <w:rFonts w:ascii="Calibri" w:eastAsia="Times New Roman" w:hAnsi="Calibri" w:cs="Calibri"/>
          <w:kern w:val="0"/>
          <w:sz w:val="24"/>
          <w:szCs w:val="24"/>
          <w:lang w:val="et-EE"/>
          <w14:ligatures w14:val="none"/>
        </w:rPr>
      </w:pPr>
    </w:p>
    <w:p w14:paraId="49042E34" w14:textId="77777777" w:rsidR="00B8325A" w:rsidRPr="003D3E9E" w:rsidRDefault="00B8325A" w:rsidP="00B8325A">
      <w:pPr>
        <w:tabs>
          <w:tab w:val="left" w:pos="5954"/>
        </w:tabs>
        <w:spacing w:after="0" w:line="240" w:lineRule="auto"/>
        <w:jc w:val="both"/>
        <w:rPr>
          <w:rFonts w:ascii="Calibri" w:eastAsia="Times New Roman" w:hAnsi="Calibri" w:cs="Calibri"/>
          <w:kern w:val="0"/>
          <w:sz w:val="24"/>
          <w:szCs w:val="24"/>
          <w:lang w:val="et-EE"/>
          <w14:ligatures w14:val="none"/>
        </w:rPr>
      </w:pPr>
    </w:p>
    <w:p w14:paraId="406D6658" w14:textId="77777777" w:rsidR="00B8325A" w:rsidRPr="00F42E19" w:rsidRDefault="00B8325A" w:rsidP="00B8325A">
      <w:pPr>
        <w:tabs>
          <w:tab w:val="left" w:pos="5954"/>
        </w:tabs>
        <w:spacing w:after="0" w:line="240" w:lineRule="auto"/>
        <w:jc w:val="both"/>
        <w:rPr>
          <w:rFonts w:ascii="Calibri" w:eastAsia="Times New Roman" w:hAnsi="Calibri" w:cs="Calibri"/>
          <w:i/>
          <w:kern w:val="0"/>
          <w:sz w:val="24"/>
          <w:szCs w:val="24"/>
          <w:lang w:val="et-EE"/>
          <w14:ligatures w14:val="none"/>
        </w:rPr>
      </w:pPr>
      <w:r w:rsidRPr="00F42E19">
        <w:rPr>
          <w:rFonts w:ascii="Calibri" w:eastAsia="Times New Roman" w:hAnsi="Calibri" w:cs="Calibri"/>
          <w:i/>
          <w:kern w:val="0"/>
          <w:sz w:val="24"/>
          <w:szCs w:val="24"/>
          <w:lang w:val="et-EE"/>
          <w14:ligatures w14:val="none"/>
        </w:rPr>
        <w:t xml:space="preserve">/allkirjastatud digitaalselt/   </w:t>
      </w:r>
    </w:p>
    <w:p w14:paraId="3FFC158F" w14:textId="77777777" w:rsidR="00B8325A" w:rsidRPr="00F42E19" w:rsidRDefault="00B8325A" w:rsidP="00B8325A">
      <w:pPr>
        <w:tabs>
          <w:tab w:val="left" w:pos="5954"/>
        </w:tabs>
        <w:spacing w:after="0" w:line="240" w:lineRule="auto"/>
        <w:jc w:val="both"/>
        <w:rPr>
          <w:rFonts w:ascii="Calibri" w:eastAsia="Times New Roman" w:hAnsi="Calibri" w:cs="Calibri"/>
          <w:kern w:val="0"/>
          <w:sz w:val="24"/>
          <w:szCs w:val="24"/>
          <w:lang w:val="et-EE"/>
          <w14:ligatures w14:val="none"/>
        </w:rPr>
      </w:pPr>
      <w:r w:rsidRPr="00F42E19">
        <w:rPr>
          <w:rFonts w:ascii="Calibri" w:eastAsia="Times New Roman" w:hAnsi="Calibri" w:cs="Calibri"/>
          <w:kern w:val="0"/>
          <w:sz w:val="24"/>
          <w:szCs w:val="24"/>
          <w:lang w:val="et-EE"/>
          <w14:ligatures w14:val="none"/>
        </w:rPr>
        <w:t>____________________</w:t>
      </w:r>
    </w:p>
    <w:p w14:paraId="44D3F5C0" w14:textId="77777777" w:rsidR="00B8325A" w:rsidRPr="00F42E19" w:rsidRDefault="00B8325A" w:rsidP="00B8325A">
      <w:pPr>
        <w:tabs>
          <w:tab w:val="left" w:pos="5954"/>
        </w:tabs>
        <w:spacing w:after="0" w:line="240" w:lineRule="auto"/>
        <w:jc w:val="both"/>
        <w:rPr>
          <w:rFonts w:ascii="Calibri" w:eastAsia="Times New Roman" w:hAnsi="Calibri" w:cs="Calibri"/>
          <w:kern w:val="0"/>
          <w:sz w:val="24"/>
          <w:szCs w:val="24"/>
          <w:lang w:val="et-EE"/>
          <w14:ligatures w14:val="none"/>
        </w:rPr>
      </w:pPr>
      <w:r w:rsidRPr="00F42E19">
        <w:rPr>
          <w:rFonts w:ascii="Calibri" w:eastAsia="Times New Roman" w:hAnsi="Calibri" w:cs="Calibri"/>
          <w:kern w:val="0"/>
          <w:sz w:val="24"/>
          <w:szCs w:val="24"/>
          <w:lang w:val="et-EE"/>
          <w14:ligatures w14:val="none"/>
        </w:rPr>
        <w:t>Andres Allikmäe</w:t>
      </w:r>
    </w:p>
    <w:p w14:paraId="1287A8AF" w14:textId="77777777" w:rsidR="00B8325A" w:rsidRPr="00F42E19" w:rsidRDefault="00B8325A" w:rsidP="00B8325A">
      <w:pPr>
        <w:tabs>
          <w:tab w:val="left" w:pos="5954"/>
        </w:tabs>
        <w:spacing w:after="0" w:line="240" w:lineRule="auto"/>
        <w:jc w:val="both"/>
        <w:rPr>
          <w:rFonts w:ascii="Calibri" w:eastAsia="Times New Roman" w:hAnsi="Calibri" w:cs="Calibri"/>
          <w:kern w:val="0"/>
          <w:sz w:val="24"/>
          <w:szCs w:val="24"/>
          <w:lang w:val="et-EE"/>
          <w14:ligatures w14:val="none"/>
        </w:rPr>
      </w:pPr>
      <w:r w:rsidRPr="00F42E19">
        <w:rPr>
          <w:rFonts w:ascii="Calibri" w:eastAsia="Times New Roman" w:hAnsi="Calibri" w:cs="Calibri"/>
          <w:kern w:val="0"/>
          <w:sz w:val="24"/>
          <w:szCs w:val="24"/>
          <w:lang w:val="et-EE"/>
          <w14:ligatures w14:val="none"/>
        </w:rPr>
        <w:t>AS Eesti Liinirongid</w:t>
      </w:r>
    </w:p>
    <w:p w14:paraId="795F048F" w14:textId="77777777" w:rsidR="00B8325A" w:rsidRDefault="00B8325A" w:rsidP="00B8325A">
      <w:pPr>
        <w:tabs>
          <w:tab w:val="left" w:pos="5954"/>
        </w:tabs>
        <w:spacing w:after="0" w:line="240" w:lineRule="auto"/>
        <w:jc w:val="both"/>
        <w:rPr>
          <w:rFonts w:ascii="Calibri" w:eastAsia="Times New Roman" w:hAnsi="Calibri" w:cs="Calibri"/>
          <w:kern w:val="0"/>
          <w:sz w:val="24"/>
          <w:szCs w:val="24"/>
          <w:lang w:val="et-EE"/>
          <w14:ligatures w14:val="none"/>
        </w:rPr>
      </w:pPr>
      <w:r w:rsidRPr="00F42E19">
        <w:rPr>
          <w:rFonts w:ascii="Calibri" w:eastAsia="Times New Roman" w:hAnsi="Calibri" w:cs="Calibri"/>
          <w:kern w:val="0"/>
          <w:sz w:val="24"/>
          <w:szCs w:val="24"/>
          <w:lang w:val="et-EE"/>
          <w14:ligatures w14:val="none"/>
        </w:rPr>
        <w:t>nõukogu esimees</w:t>
      </w:r>
    </w:p>
    <w:p w14:paraId="1CF892B9" w14:textId="77777777" w:rsidR="003559C3" w:rsidRPr="00F42E19" w:rsidRDefault="003559C3" w:rsidP="00B8325A">
      <w:pPr>
        <w:tabs>
          <w:tab w:val="left" w:pos="5954"/>
        </w:tabs>
        <w:spacing w:after="0" w:line="240" w:lineRule="auto"/>
        <w:jc w:val="both"/>
        <w:rPr>
          <w:rFonts w:ascii="Calibri" w:eastAsia="Times New Roman" w:hAnsi="Calibri" w:cs="Calibri"/>
          <w:kern w:val="0"/>
          <w:sz w:val="24"/>
          <w:szCs w:val="24"/>
          <w:lang w:val="et-EE"/>
          <w14:ligatures w14:val="none"/>
        </w:rPr>
      </w:pPr>
    </w:p>
    <w:p w14:paraId="7CF02C85" w14:textId="5A02CEAA" w:rsidR="00B8325A" w:rsidRDefault="003559C3" w:rsidP="00B8325A">
      <w:pPr>
        <w:tabs>
          <w:tab w:val="left" w:pos="5954"/>
        </w:tabs>
        <w:spacing w:after="0" w:line="240" w:lineRule="auto"/>
        <w:jc w:val="both"/>
        <w:rPr>
          <w:rFonts w:ascii="Calibri" w:eastAsia="Times New Roman" w:hAnsi="Calibri" w:cs="Calibri"/>
          <w:kern w:val="0"/>
          <w:sz w:val="24"/>
          <w:szCs w:val="24"/>
          <w:lang w:val="et-EE"/>
          <w14:ligatures w14:val="none"/>
        </w:rPr>
      </w:pPr>
      <w:r>
        <w:rPr>
          <w:rFonts w:ascii="Calibri" w:eastAsia="Times New Roman" w:hAnsi="Calibri" w:cs="Calibri"/>
          <w:kern w:val="0"/>
          <w:sz w:val="24"/>
          <w:szCs w:val="24"/>
          <w:lang w:val="et-EE"/>
          <w14:ligatures w14:val="none"/>
        </w:rPr>
        <w:t xml:space="preserve">02.04.2026 </w:t>
      </w:r>
    </w:p>
    <w:p w14:paraId="2EAF9140" w14:textId="518C6C99" w:rsidR="003559C3" w:rsidRPr="00F42E19" w:rsidRDefault="003559C3" w:rsidP="00B8325A">
      <w:pPr>
        <w:tabs>
          <w:tab w:val="left" w:pos="5954"/>
        </w:tabs>
        <w:spacing w:after="0" w:line="240" w:lineRule="auto"/>
        <w:jc w:val="both"/>
        <w:rPr>
          <w:rFonts w:ascii="Calibri" w:eastAsia="Times New Roman" w:hAnsi="Calibri" w:cs="Calibri"/>
          <w:i/>
          <w:kern w:val="0"/>
          <w:sz w:val="20"/>
          <w:szCs w:val="20"/>
          <w:lang w:val="et-EE"/>
          <w14:ligatures w14:val="none"/>
        </w:rPr>
      </w:pPr>
      <w:r>
        <w:rPr>
          <w:rFonts w:ascii="Calibri" w:eastAsia="Times New Roman" w:hAnsi="Calibri" w:cs="Calibri"/>
          <w:kern w:val="0"/>
          <w:sz w:val="24"/>
          <w:szCs w:val="24"/>
          <w:lang w:val="et-EE"/>
          <w14:ligatures w14:val="none"/>
        </w:rPr>
        <w:t>Nõukogu protokoll nr.201</w:t>
      </w:r>
    </w:p>
    <w:p w14:paraId="24E8E6B3" w14:textId="77777777" w:rsidR="00B8325A" w:rsidRPr="005E60EA" w:rsidRDefault="00B8325A" w:rsidP="00B8325A">
      <w:pPr>
        <w:tabs>
          <w:tab w:val="left" w:pos="5954"/>
        </w:tabs>
        <w:spacing w:after="0" w:line="240" w:lineRule="auto"/>
        <w:jc w:val="both"/>
        <w:rPr>
          <w:rFonts w:ascii="Calibri" w:eastAsia="Times New Roman" w:hAnsi="Calibri" w:cs="Calibri"/>
          <w:i/>
          <w:color w:val="EE0000"/>
          <w:kern w:val="0"/>
          <w:sz w:val="20"/>
          <w:szCs w:val="20"/>
          <w:lang w:val="et-EE"/>
          <w14:ligatures w14:val="none"/>
        </w:rPr>
      </w:pPr>
    </w:p>
    <w:p w14:paraId="6116BB1A" w14:textId="77777777" w:rsidR="00384136" w:rsidRDefault="00384136"/>
    <w:sectPr w:rsidR="00384136" w:rsidSect="00B8325A">
      <w:headerReference w:type="default" r:id="rId11"/>
      <w:footerReference w:type="default" r:id="rId12"/>
      <w:pgSz w:w="11907" w:h="16839" w:code="9"/>
      <w:pgMar w:top="1418" w:right="1797" w:bottom="156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40DB" w14:textId="77777777" w:rsidR="00F14485" w:rsidRDefault="00F14485">
      <w:pPr>
        <w:spacing w:after="0" w:line="240" w:lineRule="auto"/>
      </w:pPr>
      <w:r>
        <w:separator/>
      </w:r>
    </w:p>
  </w:endnote>
  <w:endnote w:type="continuationSeparator" w:id="0">
    <w:p w14:paraId="22C17AC3" w14:textId="77777777" w:rsidR="00F14485" w:rsidRDefault="00F1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876737"/>
      <w:docPartObj>
        <w:docPartGallery w:val="Page Numbers (Bottom of Page)"/>
        <w:docPartUnique/>
      </w:docPartObj>
    </w:sdtPr>
    <w:sdtEndPr/>
    <w:sdtContent>
      <w:p w14:paraId="655CBDDB" w14:textId="77777777" w:rsidR="00B8325A" w:rsidRDefault="00B8325A">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A3E8" w14:textId="77777777" w:rsidR="00F14485" w:rsidRDefault="00F14485">
      <w:pPr>
        <w:spacing w:after="0" w:line="240" w:lineRule="auto"/>
      </w:pPr>
      <w:r>
        <w:separator/>
      </w:r>
    </w:p>
  </w:footnote>
  <w:footnote w:type="continuationSeparator" w:id="0">
    <w:p w14:paraId="3EF5959B" w14:textId="77777777" w:rsidR="00F14485" w:rsidRDefault="00F14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896" w14:textId="77777777" w:rsidR="00B8325A" w:rsidRDefault="00B832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00F"/>
    <w:multiLevelType w:val="hybridMultilevel"/>
    <w:tmpl w:val="EAB028CA"/>
    <w:lvl w:ilvl="0" w:tplc="FFAE4F7E">
      <w:start w:val="28"/>
      <w:numFmt w:val="bullet"/>
      <w:lvlText w:val="-"/>
      <w:lvlJc w:val="left"/>
      <w:pPr>
        <w:ind w:left="76" w:hanging="360"/>
      </w:pPr>
      <w:rPr>
        <w:rFonts w:ascii="Times New Roman" w:eastAsia="Times New Roman" w:hAnsi="Times New Roman" w:cs="Times New Roman" w:hint="default"/>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1" w15:restartNumberingAfterBreak="0">
    <w:nsid w:val="03435900"/>
    <w:multiLevelType w:val="multilevel"/>
    <w:tmpl w:val="4B186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1C2AFC"/>
    <w:multiLevelType w:val="hybridMultilevel"/>
    <w:tmpl w:val="F9108F7C"/>
    <w:lvl w:ilvl="0" w:tplc="1B76F082">
      <w:start w:val="1"/>
      <w:numFmt w:val="bullet"/>
      <w:pStyle w:val="normaaltekstbulletitega"/>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768A0"/>
    <w:multiLevelType w:val="hybridMultilevel"/>
    <w:tmpl w:val="A82E9C36"/>
    <w:lvl w:ilvl="0" w:tplc="4F8E56A4">
      <w:numFmt w:val="bullet"/>
      <w:lvlText w:val="-"/>
      <w:lvlJc w:val="left"/>
      <w:pPr>
        <w:ind w:left="76" w:hanging="360"/>
      </w:pPr>
      <w:rPr>
        <w:rFonts w:ascii="Times New Roman" w:eastAsia="Times New Roman" w:hAnsi="Times New Roman" w:cs="Times New Roman" w:hint="default"/>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4" w15:restartNumberingAfterBreak="0">
    <w:nsid w:val="098F6E52"/>
    <w:multiLevelType w:val="hybridMultilevel"/>
    <w:tmpl w:val="F97A4FAA"/>
    <w:lvl w:ilvl="0" w:tplc="04090001">
      <w:start w:val="1"/>
      <w:numFmt w:val="bullet"/>
      <w:lvlText w:val=""/>
      <w:lvlJc w:val="left"/>
      <w:pPr>
        <w:ind w:left="76" w:hanging="360"/>
      </w:pPr>
      <w:rPr>
        <w:rFonts w:ascii="Symbol" w:hAnsi="Symbol" w:hint="default"/>
      </w:rPr>
    </w:lvl>
    <w:lvl w:ilvl="1" w:tplc="04090003">
      <w:start w:val="1"/>
      <w:numFmt w:val="bullet"/>
      <w:lvlText w:val="o"/>
      <w:lvlJc w:val="left"/>
      <w:pPr>
        <w:ind w:left="796" w:hanging="360"/>
      </w:pPr>
      <w:rPr>
        <w:rFonts w:ascii="Courier New" w:hAnsi="Courier New" w:hint="default"/>
      </w:rPr>
    </w:lvl>
    <w:lvl w:ilvl="2" w:tplc="04090005">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5" w15:restartNumberingAfterBreak="0">
    <w:nsid w:val="09DA122A"/>
    <w:multiLevelType w:val="hybridMultilevel"/>
    <w:tmpl w:val="DCEC03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DDA286D"/>
    <w:multiLevelType w:val="hybridMultilevel"/>
    <w:tmpl w:val="051E9ED4"/>
    <w:lvl w:ilvl="0" w:tplc="82A44AD4">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7" w15:restartNumberingAfterBreak="0">
    <w:nsid w:val="11DE1983"/>
    <w:multiLevelType w:val="hybridMultilevel"/>
    <w:tmpl w:val="2006F59C"/>
    <w:lvl w:ilvl="0" w:tplc="1B3AE2B0">
      <w:start w:val="28"/>
      <w:numFmt w:val="bullet"/>
      <w:lvlText w:val="-"/>
      <w:lvlJc w:val="left"/>
      <w:pPr>
        <w:ind w:left="436" w:hanging="360"/>
      </w:pPr>
      <w:rPr>
        <w:rFonts w:ascii="Times New Roman" w:eastAsia="Times New Roman" w:hAnsi="Times New Roman" w:cs="Times New Roman" w:hint="default"/>
        <w:u w:val="single"/>
      </w:rPr>
    </w:lvl>
    <w:lvl w:ilvl="1" w:tplc="04250003" w:tentative="1">
      <w:start w:val="1"/>
      <w:numFmt w:val="bullet"/>
      <w:lvlText w:val="o"/>
      <w:lvlJc w:val="left"/>
      <w:pPr>
        <w:ind w:left="1156" w:hanging="360"/>
      </w:pPr>
      <w:rPr>
        <w:rFonts w:ascii="Courier New" w:hAnsi="Courier New" w:cs="Courier New" w:hint="default"/>
      </w:rPr>
    </w:lvl>
    <w:lvl w:ilvl="2" w:tplc="04250005" w:tentative="1">
      <w:start w:val="1"/>
      <w:numFmt w:val="bullet"/>
      <w:lvlText w:val=""/>
      <w:lvlJc w:val="left"/>
      <w:pPr>
        <w:ind w:left="1876" w:hanging="360"/>
      </w:pPr>
      <w:rPr>
        <w:rFonts w:ascii="Wingdings" w:hAnsi="Wingdings" w:hint="default"/>
      </w:rPr>
    </w:lvl>
    <w:lvl w:ilvl="3" w:tplc="04250001" w:tentative="1">
      <w:start w:val="1"/>
      <w:numFmt w:val="bullet"/>
      <w:lvlText w:val=""/>
      <w:lvlJc w:val="left"/>
      <w:pPr>
        <w:ind w:left="2596" w:hanging="360"/>
      </w:pPr>
      <w:rPr>
        <w:rFonts w:ascii="Symbol" w:hAnsi="Symbol" w:hint="default"/>
      </w:rPr>
    </w:lvl>
    <w:lvl w:ilvl="4" w:tplc="04250003" w:tentative="1">
      <w:start w:val="1"/>
      <w:numFmt w:val="bullet"/>
      <w:lvlText w:val="o"/>
      <w:lvlJc w:val="left"/>
      <w:pPr>
        <w:ind w:left="3316" w:hanging="360"/>
      </w:pPr>
      <w:rPr>
        <w:rFonts w:ascii="Courier New" w:hAnsi="Courier New" w:cs="Courier New" w:hint="default"/>
      </w:rPr>
    </w:lvl>
    <w:lvl w:ilvl="5" w:tplc="04250005" w:tentative="1">
      <w:start w:val="1"/>
      <w:numFmt w:val="bullet"/>
      <w:lvlText w:val=""/>
      <w:lvlJc w:val="left"/>
      <w:pPr>
        <w:ind w:left="4036" w:hanging="360"/>
      </w:pPr>
      <w:rPr>
        <w:rFonts w:ascii="Wingdings" w:hAnsi="Wingdings" w:hint="default"/>
      </w:rPr>
    </w:lvl>
    <w:lvl w:ilvl="6" w:tplc="04250001" w:tentative="1">
      <w:start w:val="1"/>
      <w:numFmt w:val="bullet"/>
      <w:lvlText w:val=""/>
      <w:lvlJc w:val="left"/>
      <w:pPr>
        <w:ind w:left="4756" w:hanging="360"/>
      </w:pPr>
      <w:rPr>
        <w:rFonts w:ascii="Symbol" w:hAnsi="Symbol" w:hint="default"/>
      </w:rPr>
    </w:lvl>
    <w:lvl w:ilvl="7" w:tplc="04250003" w:tentative="1">
      <w:start w:val="1"/>
      <w:numFmt w:val="bullet"/>
      <w:lvlText w:val="o"/>
      <w:lvlJc w:val="left"/>
      <w:pPr>
        <w:ind w:left="5476" w:hanging="360"/>
      </w:pPr>
      <w:rPr>
        <w:rFonts w:ascii="Courier New" w:hAnsi="Courier New" w:cs="Courier New" w:hint="default"/>
      </w:rPr>
    </w:lvl>
    <w:lvl w:ilvl="8" w:tplc="04250005" w:tentative="1">
      <w:start w:val="1"/>
      <w:numFmt w:val="bullet"/>
      <w:lvlText w:val=""/>
      <w:lvlJc w:val="left"/>
      <w:pPr>
        <w:ind w:left="6196" w:hanging="360"/>
      </w:pPr>
      <w:rPr>
        <w:rFonts w:ascii="Wingdings" w:hAnsi="Wingdings" w:hint="default"/>
      </w:rPr>
    </w:lvl>
  </w:abstractNum>
  <w:abstractNum w:abstractNumId="8" w15:restartNumberingAfterBreak="0">
    <w:nsid w:val="127B2EF6"/>
    <w:multiLevelType w:val="multilevel"/>
    <w:tmpl w:val="8CAC19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83974C9"/>
    <w:multiLevelType w:val="hybridMultilevel"/>
    <w:tmpl w:val="4D88EE76"/>
    <w:lvl w:ilvl="0" w:tplc="CC405C06">
      <w:start w:val="1"/>
      <w:numFmt w:val="bullet"/>
      <w:lvlText w:val=""/>
      <w:lvlJc w:val="left"/>
      <w:pPr>
        <w:tabs>
          <w:tab w:val="num" w:pos="720"/>
        </w:tabs>
        <w:ind w:left="720" w:hanging="360"/>
      </w:pPr>
      <w:rPr>
        <w:rFonts w:ascii="Symbol" w:hAnsi="Symbol" w:hint="default"/>
      </w:rPr>
    </w:lvl>
    <w:lvl w:ilvl="1" w:tplc="D328635A" w:tentative="1">
      <w:start w:val="1"/>
      <w:numFmt w:val="bullet"/>
      <w:lvlText w:val=""/>
      <w:lvlJc w:val="left"/>
      <w:pPr>
        <w:tabs>
          <w:tab w:val="num" w:pos="1440"/>
        </w:tabs>
        <w:ind w:left="1440" w:hanging="360"/>
      </w:pPr>
      <w:rPr>
        <w:rFonts w:ascii="Symbol" w:hAnsi="Symbol" w:hint="default"/>
      </w:rPr>
    </w:lvl>
    <w:lvl w:ilvl="2" w:tplc="095C5596" w:tentative="1">
      <w:start w:val="1"/>
      <w:numFmt w:val="bullet"/>
      <w:lvlText w:val=""/>
      <w:lvlJc w:val="left"/>
      <w:pPr>
        <w:tabs>
          <w:tab w:val="num" w:pos="2160"/>
        </w:tabs>
        <w:ind w:left="2160" w:hanging="360"/>
      </w:pPr>
      <w:rPr>
        <w:rFonts w:ascii="Symbol" w:hAnsi="Symbol" w:hint="default"/>
      </w:rPr>
    </w:lvl>
    <w:lvl w:ilvl="3" w:tplc="EFE4A0B0" w:tentative="1">
      <w:start w:val="1"/>
      <w:numFmt w:val="bullet"/>
      <w:lvlText w:val=""/>
      <w:lvlJc w:val="left"/>
      <w:pPr>
        <w:tabs>
          <w:tab w:val="num" w:pos="2880"/>
        </w:tabs>
        <w:ind w:left="2880" w:hanging="360"/>
      </w:pPr>
      <w:rPr>
        <w:rFonts w:ascii="Symbol" w:hAnsi="Symbol" w:hint="default"/>
      </w:rPr>
    </w:lvl>
    <w:lvl w:ilvl="4" w:tplc="2B3E512A" w:tentative="1">
      <w:start w:val="1"/>
      <w:numFmt w:val="bullet"/>
      <w:lvlText w:val=""/>
      <w:lvlJc w:val="left"/>
      <w:pPr>
        <w:tabs>
          <w:tab w:val="num" w:pos="3600"/>
        </w:tabs>
        <w:ind w:left="3600" w:hanging="360"/>
      </w:pPr>
      <w:rPr>
        <w:rFonts w:ascii="Symbol" w:hAnsi="Symbol" w:hint="default"/>
      </w:rPr>
    </w:lvl>
    <w:lvl w:ilvl="5" w:tplc="30D84DE6" w:tentative="1">
      <w:start w:val="1"/>
      <w:numFmt w:val="bullet"/>
      <w:lvlText w:val=""/>
      <w:lvlJc w:val="left"/>
      <w:pPr>
        <w:tabs>
          <w:tab w:val="num" w:pos="4320"/>
        </w:tabs>
        <w:ind w:left="4320" w:hanging="360"/>
      </w:pPr>
      <w:rPr>
        <w:rFonts w:ascii="Symbol" w:hAnsi="Symbol" w:hint="default"/>
      </w:rPr>
    </w:lvl>
    <w:lvl w:ilvl="6" w:tplc="06066900" w:tentative="1">
      <w:start w:val="1"/>
      <w:numFmt w:val="bullet"/>
      <w:lvlText w:val=""/>
      <w:lvlJc w:val="left"/>
      <w:pPr>
        <w:tabs>
          <w:tab w:val="num" w:pos="5040"/>
        </w:tabs>
        <w:ind w:left="5040" w:hanging="360"/>
      </w:pPr>
      <w:rPr>
        <w:rFonts w:ascii="Symbol" w:hAnsi="Symbol" w:hint="default"/>
      </w:rPr>
    </w:lvl>
    <w:lvl w:ilvl="7" w:tplc="A3BE4542" w:tentative="1">
      <w:start w:val="1"/>
      <w:numFmt w:val="bullet"/>
      <w:lvlText w:val=""/>
      <w:lvlJc w:val="left"/>
      <w:pPr>
        <w:tabs>
          <w:tab w:val="num" w:pos="5760"/>
        </w:tabs>
        <w:ind w:left="5760" w:hanging="360"/>
      </w:pPr>
      <w:rPr>
        <w:rFonts w:ascii="Symbol" w:hAnsi="Symbol" w:hint="default"/>
      </w:rPr>
    </w:lvl>
    <w:lvl w:ilvl="8" w:tplc="8B98DBF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93F40E0"/>
    <w:multiLevelType w:val="hybridMultilevel"/>
    <w:tmpl w:val="22F4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F3465"/>
    <w:multiLevelType w:val="hybridMultilevel"/>
    <w:tmpl w:val="A710AE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BD4875"/>
    <w:multiLevelType w:val="hybridMultilevel"/>
    <w:tmpl w:val="C188F7BC"/>
    <w:lvl w:ilvl="0" w:tplc="F6744DCA">
      <w:start w:val="2012"/>
      <w:numFmt w:val="decimal"/>
      <w:lvlText w:val="%1"/>
      <w:lvlJc w:val="left"/>
      <w:pPr>
        <w:ind w:left="196" w:hanging="480"/>
      </w:pPr>
      <w:rPr>
        <w:rFonts w:hint="default"/>
        <w:b/>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13" w15:restartNumberingAfterBreak="0">
    <w:nsid w:val="256852AA"/>
    <w:multiLevelType w:val="hybridMultilevel"/>
    <w:tmpl w:val="EFCAD042"/>
    <w:lvl w:ilvl="0" w:tplc="11C4E0D0">
      <w:start w:val="1"/>
      <w:numFmt w:val="bullet"/>
      <w:lvlText w:val=""/>
      <w:lvlJc w:val="left"/>
      <w:pPr>
        <w:tabs>
          <w:tab w:val="num" w:pos="720"/>
        </w:tabs>
        <w:ind w:left="720" w:hanging="360"/>
      </w:pPr>
      <w:rPr>
        <w:rFonts w:ascii="Symbol" w:hAnsi="Symbol" w:hint="default"/>
      </w:rPr>
    </w:lvl>
    <w:lvl w:ilvl="1" w:tplc="0FA820AC" w:tentative="1">
      <w:start w:val="1"/>
      <w:numFmt w:val="bullet"/>
      <w:lvlText w:val=""/>
      <w:lvlJc w:val="left"/>
      <w:pPr>
        <w:tabs>
          <w:tab w:val="num" w:pos="1440"/>
        </w:tabs>
        <w:ind w:left="1440" w:hanging="360"/>
      </w:pPr>
      <w:rPr>
        <w:rFonts w:ascii="Symbol" w:hAnsi="Symbol" w:hint="default"/>
      </w:rPr>
    </w:lvl>
    <w:lvl w:ilvl="2" w:tplc="C8B2094A" w:tentative="1">
      <w:start w:val="1"/>
      <w:numFmt w:val="bullet"/>
      <w:lvlText w:val=""/>
      <w:lvlJc w:val="left"/>
      <w:pPr>
        <w:tabs>
          <w:tab w:val="num" w:pos="2160"/>
        </w:tabs>
        <w:ind w:left="2160" w:hanging="360"/>
      </w:pPr>
      <w:rPr>
        <w:rFonts w:ascii="Symbol" w:hAnsi="Symbol" w:hint="default"/>
      </w:rPr>
    </w:lvl>
    <w:lvl w:ilvl="3" w:tplc="9F2E4336" w:tentative="1">
      <w:start w:val="1"/>
      <w:numFmt w:val="bullet"/>
      <w:lvlText w:val=""/>
      <w:lvlJc w:val="left"/>
      <w:pPr>
        <w:tabs>
          <w:tab w:val="num" w:pos="2880"/>
        </w:tabs>
        <w:ind w:left="2880" w:hanging="360"/>
      </w:pPr>
      <w:rPr>
        <w:rFonts w:ascii="Symbol" w:hAnsi="Symbol" w:hint="default"/>
      </w:rPr>
    </w:lvl>
    <w:lvl w:ilvl="4" w:tplc="04AA7170" w:tentative="1">
      <w:start w:val="1"/>
      <w:numFmt w:val="bullet"/>
      <w:lvlText w:val=""/>
      <w:lvlJc w:val="left"/>
      <w:pPr>
        <w:tabs>
          <w:tab w:val="num" w:pos="3600"/>
        </w:tabs>
        <w:ind w:left="3600" w:hanging="360"/>
      </w:pPr>
      <w:rPr>
        <w:rFonts w:ascii="Symbol" w:hAnsi="Symbol" w:hint="default"/>
      </w:rPr>
    </w:lvl>
    <w:lvl w:ilvl="5" w:tplc="48B6F948" w:tentative="1">
      <w:start w:val="1"/>
      <w:numFmt w:val="bullet"/>
      <w:lvlText w:val=""/>
      <w:lvlJc w:val="left"/>
      <w:pPr>
        <w:tabs>
          <w:tab w:val="num" w:pos="4320"/>
        </w:tabs>
        <w:ind w:left="4320" w:hanging="360"/>
      </w:pPr>
      <w:rPr>
        <w:rFonts w:ascii="Symbol" w:hAnsi="Symbol" w:hint="default"/>
      </w:rPr>
    </w:lvl>
    <w:lvl w:ilvl="6" w:tplc="C9D808A8" w:tentative="1">
      <w:start w:val="1"/>
      <w:numFmt w:val="bullet"/>
      <w:lvlText w:val=""/>
      <w:lvlJc w:val="left"/>
      <w:pPr>
        <w:tabs>
          <w:tab w:val="num" w:pos="5040"/>
        </w:tabs>
        <w:ind w:left="5040" w:hanging="360"/>
      </w:pPr>
      <w:rPr>
        <w:rFonts w:ascii="Symbol" w:hAnsi="Symbol" w:hint="default"/>
      </w:rPr>
    </w:lvl>
    <w:lvl w:ilvl="7" w:tplc="5F4C7B34" w:tentative="1">
      <w:start w:val="1"/>
      <w:numFmt w:val="bullet"/>
      <w:lvlText w:val=""/>
      <w:lvlJc w:val="left"/>
      <w:pPr>
        <w:tabs>
          <w:tab w:val="num" w:pos="5760"/>
        </w:tabs>
        <w:ind w:left="5760" w:hanging="360"/>
      </w:pPr>
      <w:rPr>
        <w:rFonts w:ascii="Symbol" w:hAnsi="Symbol" w:hint="default"/>
      </w:rPr>
    </w:lvl>
    <w:lvl w:ilvl="8" w:tplc="1520B01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64263AD"/>
    <w:multiLevelType w:val="hybridMultilevel"/>
    <w:tmpl w:val="6DE4483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2DD329AC"/>
    <w:multiLevelType w:val="hybridMultilevel"/>
    <w:tmpl w:val="D85A9444"/>
    <w:lvl w:ilvl="0" w:tplc="ACE09A02">
      <w:numFmt w:val="bullet"/>
      <w:lvlText w:val="-"/>
      <w:lvlJc w:val="left"/>
      <w:pPr>
        <w:ind w:left="720" w:hanging="360"/>
      </w:pPr>
      <w:rPr>
        <w:rFonts w:ascii="Calibri" w:eastAsia="Times New Roman"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10308B0"/>
    <w:multiLevelType w:val="hybridMultilevel"/>
    <w:tmpl w:val="0B2E20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37C513A"/>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8" w15:restartNumberingAfterBreak="0">
    <w:nsid w:val="35832224"/>
    <w:multiLevelType w:val="hybridMultilevel"/>
    <w:tmpl w:val="D062D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C624537"/>
    <w:multiLevelType w:val="hybridMultilevel"/>
    <w:tmpl w:val="BAC80054"/>
    <w:lvl w:ilvl="0" w:tplc="B6CAD6F2">
      <w:numFmt w:val="bullet"/>
      <w:lvlText w:val="-"/>
      <w:lvlJc w:val="left"/>
      <w:pPr>
        <w:ind w:left="1100" w:hanging="7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B76C7"/>
    <w:multiLevelType w:val="hybridMultilevel"/>
    <w:tmpl w:val="A49682FA"/>
    <w:lvl w:ilvl="0" w:tplc="7B107456">
      <w:start w:val="20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41933D2"/>
    <w:multiLevelType w:val="hybridMultilevel"/>
    <w:tmpl w:val="56F44CC6"/>
    <w:lvl w:ilvl="0" w:tplc="D83E515C">
      <w:start w:val="1"/>
      <w:numFmt w:val="bullet"/>
      <w:lvlText w:val=""/>
      <w:lvlJc w:val="left"/>
      <w:pPr>
        <w:tabs>
          <w:tab w:val="num" w:pos="720"/>
        </w:tabs>
        <w:ind w:left="720" w:hanging="360"/>
      </w:pPr>
      <w:rPr>
        <w:rFonts w:ascii="Symbol" w:hAnsi="Symbol" w:hint="default"/>
      </w:rPr>
    </w:lvl>
    <w:lvl w:ilvl="1" w:tplc="8D08F0CA" w:tentative="1">
      <w:start w:val="1"/>
      <w:numFmt w:val="bullet"/>
      <w:lvlText w:val=""/>
      <w:lvlJc w:val="left"/>
      <w:pPr>
        <w:tabs>
          <w:tab w:val="num" w:pos="1440"/>
        </w:tabs>
        <w:ind w:left="1440" w:hanging="360"/>
      </w:pPr>
      <w:rPr>
        <w:rFonts w:ascii="Symbol" w:hAnsi="Symbol" w:hint="default"/>
      </w:rPr>
    </w:lvl>
    <w:lvl w:ilvl="2" w:tplc="1C9256DE" w:tentative="1">
      <w:start w:val="1"/>
      <w:numFmt w:val="bullet"/>
      <w:lvlText w:val=""/>
      <w:lvlJc w:val="left"/>
      <w:pPr>
        <w:tabs>
          <w:tab w:val="num" w:pos="2160"/>
        </w:tabs>
        <w:ind w:left="2160" w:hanging="360"/>
      </w:pPr>
      <w:rPr>
        <w:rFonts w:ascii="Symbol" w:hAnsi="Symbol" w:hint="default"/>
      </w:rPr>
    </w:lvl>
    <w:lvl w:ilvl="3" w:tplc="E9A02B8C" w:tentative="1">
      <w:start w:val="1"/>
      <w:numFmt w:val="bullet"/>
      <w:lvlText w:val=""/>
      <w:lvlJc w:val="left"/>
      <w:pPr>
        <w:tabs>
          <w:tab w:val="num" w:pos="2880"/>
        </w:tabs>
        <w:ind w:left="2880" w:hanging="360"/>
      </w:pPr>
      <w:rPr>
        <w:rFonts w:ascii="Symbol" w:hAnsi="Symbol" w:hint="default"/>
      </w:rPr>
    </w:lvl>
    <w:lvl w:ilvl="4" w:tplc="E0C8EBC4" w:tentative="1">
      <w:start w:val="1"/>
      <w:numFmt w:val="bullet"/>
      <w:lvlText w:val=""/>
      <w:lvlJc w:val="left"/>
      <w:pPr>
        <w:tabs>
          <w:tab w:val="num" w:pos="3600"/>
        </w:tabs>
        <w:ind w:left="3600" w:hanging="360"/>
      </w:pPr>
      <w:rPr>
        <w:rFonts w:ascii="Symbol" w:hAnsi="Symbol" w:hint="default"/>
      </w:rPr>
    </w:lvl>
    <w:lvl w:ilvl="5" w:tplc="63BEE038" w:tentative="1">
      <w:start w:val="1"/>
      <w:numFmt w:val="bullet"/>
      <w:lvlText w:val=""/>
      <w:lvlJc w:val="left"/>
      <w:pPr>
        <w:tabs>
          <w:tab w:val="num" w:pos="4320"/>
        </w:tabs>
        <w:ind w:left="4320" w:hanging="360"/>
      </w:pPr>
      <w:rPr>
        <w:rFonts w:ascii="Symbol" w:hAnsi="Symbol" w:hint="default"/>
      </w:rPr>
    </w:lvl>
    <w:lvl w:ilvl="6" w:tplc="57329DE8" w:tentative="1">
      <w:start w:val="1"/>
      <w:numFmt w:val="bullet"/>
      <w:lvlText w:val=""/>
      <w:lvlJc w:val="left"/>
      <w:pPr>
        <w:tabs>
          <w:tab w:val="num" w:pos="5040"/>
        </w:tabs>
        <w:ind w:left="5040" w:hanging="360"/>
      </w:pPr>
      <w:rPr>
        <w:rFonts w:ascii="Symbol" w:hAnsi="Symbol" w:hint="default"/>
      </w:rPr>
    </w:lvl>
    <w:lvl w:ilvl="7" w:tplc="72D83714" w:tentative="1">
      <w:start w:val="1"/>
      <w:numFmt w:val="bullet"/>
      <w:lvlText w:val=""/>
      <w:lvlJc w:val="left"/>
      <w:pPr>
        <w:tabs>
          <w:tab w:val="num" w:pos="5760"/>
        </w:tabs>
        <w:ind w:left="5760" w:hanging="360"/>
      </w:pPr>
      <w:rPr>
        <w:rFonts w:ascii="Symbol" w:hAnsi="Symbol" w:hint="default"/>
      </w:rPr>
    </w:lvl>
    <w:lvl w:ilvl="8" w:tplc="656AF37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94E770B"/>
    <w:multiLevelType w:val="hybridMultilevel"/>
    <w:tmpl w:val="FF807E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DC25CA8"/>
    <w:multiLevelType w:val="hybridMultilevel"/>
    <w:tmpl w:val="8F786D7A"/>
    <w:lvl w:ilvl="0" w:tplc="F0DE1554">
      <w:start w:val="1"/>
      <w:numFmt w:val="decimal"/>
      <w:lvlText w:val="%1."/>
      <w:lvlJc w:val="left"/>
      <w:pPr>
        <w:ind w:left="76" w:hanging="360"/>
      </w:pPr>
      <w:rPr>
        <w:rFonts w:hint="default"/>
      </w:rPr>
    </w:lvl>
    <w:lvl w:ilvl="1" w:tplc="04250019">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24" w15:restartNumberingAfterBreak="0">
    <w:nsid w:val="4F842F4E"/>
    <w:multiLevelType w:val="hybridMultilevel"/>
    <w:tmpl w:val="10B2DF20"/>
    <w:lvl w:ilvl="0" w:tplc="6290BE96">
      <w:start w:val="1"/>
      <w:numFmt w:val="bullet"/>
      <w:lvlText w:val=""/>
      <w:lvlJc w:val="left"/>
      <w:pPr>
        <w:tabs>
          <w:tab w:val="num" w:pos="720"/>
        </w:tabs>
        <w:ind w:left="720" w:hanging="360"/>
      </w:pPr>
      <w:rPr>
        <w:rFonts w:ascii="Symbol" w:hAnsi="Symbol" w:hint="default"/>
      </w:rPr>
    </w:lvl>
    <w:lvl w:ilvl="1" w:tplc="358CB0CA" w:tentative="1">
      <w:start w:val="1"/>
      <w:numFmt w:val="bullet"/>
      <w:lvlText w:val=""/>
      <w:lvlJc w:val="left"/>
      <w:pPr>
        <w:tabs>
          <w:tab w:val="num" w:pos="1440"/>
        </w:tabs>
        <w:ind w:left="1440" w:hanging="360"/>
      </w:pPr>
      <w:rPr>
        <w:rFonts w:ascii="Symbol" w:hAnsi="Symbol" w:hint="default"/>
      </w:rPr>
    </w:lvl>
    <w:lvl w:ilvl="2" w:tplc="B09248AE" w:tentative="1">
      <w:start w:val="1"/>
      <w:numFmt w:val="bullet"/>
      <w:lvlText w:val=""/>
      <w:lvlJc w:val="left"/>
      <w:pPr>
        <w:tabs>
          <w:tab w:val="num" w:pos="2160"/>
        </w:tabs>
        <w:ind w:left="2160" w:hanging="360"/>
      </w:pPr>
      <w:rPr>
        <w:rFonts w:ascii="Symbol" w:hAnsi="Symbol" w:hint="default"/>
      </w:rPr>
    </w:lvl>
    <w:lvl w:ilvl="3" w:tplc="C0DA1072" w:tentative="1">
      <w:start w:val="1"/>
      <w:numFmt w:val="bullet"/>
      <w:lvlText w:val=""/>
      <w:lvlJc w:val="left"/>
      <w:pPr>
        <w:tabs>
          <w:tab w:val="num" w:pos="2880"/>
        </w:tabs>
        <w:ind w:left="2880" w:hanging="360"/>
      </w:pPr>
      <w:rPr>
        <w:rFonts w:ascii="Symbol" w:hAnsi="Symbol" w:hint="default"/>
      </w:rPr>
    </w:lvl>
    <w:lvl w:ilvl="4" w:tplc="389AECB2" w:tentative="1">
      <w:start w:val="1"/>
      <w:numFmt w:val="bullet"/>
      <w:lvlText w:val=""/>
      <w:lvlJc w:val="left"/>
      <w:pPr>
        <w:tabs>
          <w:tab w:val="num" w:pos="3600"/>
        </w:tabs>
        <w:ind w:left="3600" w:hanging="360"/>
      </w:pPr>
      <w:rPr>
        <w:rFonts w:ascii="Symbol" w:hAnsi="Symbol" w:hint="default"/>
      </w:rPr>
    </w:lvl>
    <w:lvl w:ilvl="5" w:tplc="0C50C9B6" w:tentative="1">
      <w:start w:val="1"/>
      <w:numFmt w:val="bullet"/>
      <w:lvlText w:val=""/>
      <w:lvlJc w:val="left"/>
      <w:pPr>
        <w:tabs>
          <w:tab w:val="num" w:pos="4320"/>
        </w:tabs>
        <w:ind w:left="4320" w:hanging="360"/>
      </w:pPr>
      <w:rPr>
        <w:rFonts w:ascii="Symbol" w:hAnsi="Symbol" w:hint="default"/>
      </w:rPr>
    </w:lvl>
    <w:lvl w:ilvl="6" w:tplc="F5706A62" w:tentative="1">
      <w:start w:val="1"/>
      <w:numFmt w:val="bullet"/>
      <w:lvlText w:val=""/>
      <w:lvlJc w:val="left"/>
      <w:pPr>
        <w:tabs>
          <w:tab w:val="num" w:pos="5040"/>
        </w:tabs>
        <w:ind w:left="5040" w:hanging="360"/>
      </w:pPr>
      <w:rPr>
        <w:rFonts w:ascii="Symbol" w:hAnsi="Symbol" w:hint="default"/>
      </w:rPr>
    </w:lvl>
    <w:lvl w:ilvl="7" w:tplc="AF527478" w:tentative="1">
      <w:start w:val="1"/>
      <w:numFmt w:val="bullet"/>
      <w:lvlText w:val=""/>
      <w:lvlJc w:val="left"/>
      <w:pPr>
        <w:tabs>
          <w:tab w:val="num" w:pos="5760"/>
        </w:tabs>
        <w:ind w:left="5760" w:hanging="360"/>
      </w:pPr>
      <w:rPr>
        <w:rFonts w:ascii="Symbol" w:hAnsi="Symbol" w:hint="default"/>
      </w:rPr>
    </w:lvl>
    <w:lvl w:ilvl="8" w:tplc="79A657E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46A3A39"/>
    <w:multiLevelType w:val="hybridMultilevel"/>
    <w:tmpl w:val="B9021B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5013DA1"/>
    <w:multiLevelType w:val="hybridMultilevel"/>
    <w:tmpl w:val="1D28C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56C5988"/>
    <w:multiLevelType w:val="hybridMultilevel"/>
    <w:tmpl w:val="1DB612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68B5165"/>
    <w:multiLevelType w:val="hybridMultilevel"/>
    <w:tmpl w:val="658ACBD2"/>
    <w:lvl w:ilvl="0" w:tplc="C1C05B20">
      <w:start w:val="2011"/>
      <w:numFmt w:val="bullet"/>
      <w:lvlText w:val="-"/>
      <w:lvlJc w:val="left"/>
      <w:pPr>
        <w:ind w:left="360" w:hanging="360"/>
      </w:pPr>
      <w:rPr>
        <w:rFonts w:ascii="Times New Roman" w:eastAsia="Times New Roman" w:hAnsi="Times New Roman" w:cs="Times New Roman" w:hint="default"/>
      </w:rPr>
    </w:lvl>
    <w:lvl w:ilvl="1" w:tplc="04250003">
      <w:start w:val="1"/>
      <w:numFmt w:val="bullet"/>
      <w:lvlText w:val="o"/>
      <w:lvlJc w:val="left"/>
      <w:pPr>
        <w:ind w:left="5116" w:hanging="360"/>
      </w:pPr>
      <w:rPr>
        <w:rFonts w:ascii="Courier New" w:hAnsi="Courier New" w:cs="Courier New" w:hint="default"/>
      </w:rPr>
    </w:lvl>
    <w:lvl w:ilvl="2" w:tplc="04250005">
      <w:start w:val="1"/>
      <w:numFmt w:val="bullet"/>
      <w:lvlText w:val=""/>
      <w:lvlJc w:val="left"/>
      <w:pPr>
        <w:ind w:left="5836" w:hanging="360"/>
      </w:pPr>
      <w:rPr>
        <w:rFonts w:ascii="Wingdings" w:hAnsi="Wingdings" w:hint="default"/>
      </w:rPr>
    </w:lvl>
    <w:lvl w:ilvl="3" w:tplc="04250001" w:tentative="1">
      <w:start w:val="1"/>
      <w:numFmt w:val="bullet"/>
      <w:lvlText w:val=""/>
      <w:lvlJc w:val="left"/>
      <w:pPr>
        <w:ind w:left="6556" w:hanging="360"/>
      </w:pPr>
      <w:rPr>
        <w:rFonts w:ascii="Symbol" w:hAnsi="Symbol" w:hint="default"/>
      </w:rPr>
    </w:lvl>
    <w:lvl w:ilvl="4" w:tplc="04250003" w:tentative="1">
      <w:start w:val="1"/>
      <w:numFmt w:val="bullet"/>
      <w:lvlText w:val="o"/>
      <w:lvlJc w:val="left"/>
      <w:pPr>
        <w:ind w:left="7276" w:hanging="360"/>
      </w:pPr>
      <w:rPr>
        <w:rFonts w:ascii="Courier New" w:hAnsi="Courier New" w:cs="Courier New" w:hint="default"/>
      </w:rPr>
    </w:lvl>
    <w:lvl w:ilvl="5" w:tplc="04250005" w:tentative="1">
      <w:start w:val="1"/>
      <w:numFmt w:val="bullet"/>
      <w:lvlText w:val=""/>
      <w:lvlJc w:val="left"/>
      <w:pPr>
        <w:ind w:left="7996" w:hanging="360"/>
      </w:pPr>
      <w:rPr>
        <w:rFonts w:ascii="Wingdings" w:hAnsi="Wingdings" w:hint="default"/>
      </w:rPr>
    </w:lvl>
    <w:lvl w:ilvl="6" w:tplc="04250001" w:tentative="1">
      <w:start w:val="1"/>
      <w:numFmt w:val="bullet"/>
      <w:lvlText w:val=""/>
      <w:lvlJc w:val="left"/>
      <w:pPr>
        <w:ind w:left="8716" w:hanging="360"/>
      </w:pPr>
      <w:rPr>
        <w:rFonts w:ascii="Symbol" w:hAnsi="Symbol" w:hint="default"/>
      </w:rPr>
    </w:lvl>
    <w:lvl w:ilvl="7" w:tplc="04250003" w:tentative="1">
      <w:start w:val="1"/>
      <w:numFmt w:val="bullet"/>
      <w:lvlText w:val="o"/>
      <w:lvlJc w:val="left"/>
      <w:pPr>
        <w:ind w:left="9436" w:hanging="360"/>
      </w:pPr>
      <w:rPr>
        <w:rFonts w:ascii="Courier New" w:hAnsi="Courier New" w:cs="Courier New" w:hint="default"/>
      </w:rPr>
    </w:lvl>
    <w:lvl w:ilvl="8" w:tplc="04250005" w:tentative="1">
      <w:start w:val="1"/>
      <w:numFmt w:val="bullet"/>
      <w:lvlText w:val=""/>
      <w:lvlJc w:val="left"/>
      <w:pPr>
        <w:ind w:left="10156" w:hanging="360"/>
      </w:pPr>
      <w:rPr>
        <w:rFonts w:ascii="Wingdings" w:hAnsi="Wingdings" w:hint="default"/>
      </w:rPr>
    </w:lvl>
  </w:abstractNum>
  <w:abstractNum w:abstractNumId="29" w15:restartNumberingAfterBreak="0">
    <w:nsid w:val="56DD34CB"/>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30" w15:restartNumberingAfterBreak="0">
    <w:nsid w:val="59154191"/>
    <w:multiLevelType w:val="hybridMultilevel"/>
    <w:tmpl w:val="2EC6E4E0"/>
    <w:lvl w:ilvl="0" w:tplc="85209338">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31" w15:restartNumberingAfterBreak="0">
    <w:nsid w:val="5A042362"/>
    <w:multiLevelType w:val="multilevel"/>
    <w:tmpl w:val="3DB22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F510D0"/>
    <w:multiLevelType w:val="hybridMultilevel"/>
    <w:tmpl w:val="BF9412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5CD778CD"/>
    <w:multiLevelType w:val="hybridMultilevel"/>
    <w:tmpl w:val="2292B6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E203B3C"/>
    <w:multiLevelType w:val="hybridMultilevel"/>
    <w:tmpl w:val="C8CCB1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FFE6B5F"/>
    <w:multiLevelType w:val="hybridMultilevel"/>
    <w:tmpl w:val="F62EDC88"/>
    <w:lvl w:ilvl="0" w:tplc="ACE09A02">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33000B2"/>
    <w:multiLevelType w:val="hybridMultilevel"/>
    <w:tmpl w:val="671AA5BE"/>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3D53BBB"/>
    <w:multiLevelType w:val="hybridMultilevel"/>
    <w:tmpl w:val="51D6D8A4"/>
    <w:lvl w:ilvl="0" w:tplc="CA2EFBE4">
      <w:start w:val="1"/>
      <w:numFmt w:val="bullet"/>
      <w:lvlText w:val=""/>
      <w:lvlJc w:val="left"/>
      <w:pPr>
        <w:tabs>
          <w:tab w:val="num" w:pos="720"/>
        </w:tabs>
        <w:ind w:left="720" w:hanging="360"/>
      </w:pPr>
      <w:rPr>
        <w:rFonts w:ascii="Symbol" w:hAnsi="Symbol" w:hint="default"/>
      </w:rPr>
    </w:lvl>
    <w:lvl w:ilvl="1" w:tplc="22C8B09C" w:tentative="1">
      <w:start w:val="1"/>
      <w:numFmt w:val="bullet"/>
      <w:lvlText w:val=""/>
      <w:lvlJc w:val="left"/>
      <w:pPr>
        <w:tabs>
          <w:tab w:val="num" w:pos="1440"/>
        </w:tabs>
        <w:ind w:left="1440" w:hanging="360"/>
      </w:pPr>
      <w:rPr>
        <w:rFonts w:ascii="Symbol" w:hAnsi="Symbol" w:hint="default"/>
      </w:rPr>
    </w:lvl>
    <w:lvl w:ilvl="2" w:tplc="D7E2A134" w:tentative="1">
      <w:start w:val="1"/>
      <w:numFmt w:val="bullet"/>
      <w:lvlText w:val=""/>
      <w:lvlJc w:val="left"/>
      <w:pPr>
        <w:tabs>
          <w:tab w:val="num" w:pos="2160"/>
        </w:tabs>
        <w:ind w:left="2160" w:hanging="360"/>
      </w:pPr>
      <w:rPr>
        <w:rFonts w:ascii="Symbol" w:hAnsi="Symbol" w:hint="default"/>
      </w:rPr>
    </w:lvl>
    <w:lvl w:ilvl="3" w:tplc="E89E8AB0" w:tentative="1">
      <w:start w:val="1"/>
      <w:numFmt w:val="bullet"/>
      <w:lvlText w:val=""/>
      <w:lvlJc w:val="left"/>
      <w:pPr>
        <w:tabs>
          <w:tab w:val="num" w:pos="2880"/>
        </w:tabs>
        <w:ind w:left="2880" w:hanging="360"/>
      </w:pPr>
      <w:rPr>
        <w:rFonts w:ascii="Symbol" w:hAnsi="Symbol" w:hint="default"/>
      </w:rPr>
    </w:lvl>
    <w:lvl w:ilvl="4" w:tplc="1EA4E1C2" w:tentative="1">
      <w:start w:val="1"/>
      <w:numFmt w:val="bullet"/>
      <w:lvlText w:val=""/>
      <w:lvlJc w:val="left"/>
      <w:pPr>
        <w:tabs>
          <w:tab w:val="num" w:pos="3600"/>
        </w:tabs>
        <w:ind w:left="3600" w:hanging="360"/>
      </w:pPr>
      <w:rPr>
        <w:rFonts w:ascii="Symbol" w:hAnsi="Symbol" w:hint="default"/>
      </w:rPr>
    </w:lvl>
    <w:lvl w:ilvl="5" w:tplc="5182635A" w:tentative="1">
      <w:start w:val="1"/>
      <w:numFmt w:val="bullet"/>
      <w:lvlText w:val=""/>
      <w:lvlJc w:val="left"/>
      <w:pPr>
        <w:tabs>
          <w:tab w:val="num" w:pos="4320"/>
        </w:tabs>
        <w:ind w:left="4320" w:hanging="360"/>
      </w:pPr>
      <w:rPr>
        <w:rFonts w:ascii="Symbol" w:hAnsi="Symbol" w:hint="default"/>
      </w:rPr>
    </w:lvl>
    <w:lvl w:ilvl="6" w:tplc="EBEA02B2" w:tentative="1">
      <w:start w:val="1"/>
      <w:numFmt w:val="bullet"/>
      <w:lvlText w:val=""/>
      <w:lvlJc w:val="left"/>
      <w:pPr>
        <w:tabs>
          <w:tab w:val="num" w:pos="5040"/>
        </w:tabs>
        <w:ind w:left="5040" w:hanging="360"/>
      </w:pPr>
      <w:rPr>
        <w:rFonts w:ascii="Symbol" w:hAnsi="Symbol" w:hint="default"/>
      </w:rPr>
    </w:lvl>
    <w:lvl w:ilvl="7" w:tplc="B44A15BE" w:tentative="1">
      <w:start w:val="1"/>
      <w:numFmt w:val="bullet"/>
      <w:lvlText w:val=""/>
      <w:lvlJc w:val="left"/>
      <w:pPr>
        <w:tabs>
          <w:tab w:val="num" w:pos="5760"/>
        </w:tabs>
        <w:ind w:left="5760" w:hanging="360"/>
      </w:pPr>
      <w:rPr>
        <w:rFonts w:ascii="Symbol" w:hAnsi="Symbol" w:hint="default"/>
      </w:rPr>
    </w:lvl>
    <w:lvl w:ilvl="8" w:tplc="9332709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7F4511F"/>
    <w:multiLevelType w:val="hybridMultilevel"/>
    <w:tmpl w:val="F2D2EE22"/>
    <w:lvl w:ilvl="0" w:tplc="2FD44EA8">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39" w15:restartNumberingAfterBreak="0">
    <w:nsid w:val="69F352FF"/>
    <w:multiLevelType w:val="hybridMultilevel"/>
    <w:tmpl w:val="CDD05974"/>
    <w:lvl w:ilvl="0" w:tplc="EDE067DC">
      <w:start w:val="28"/>
      <w:numFmt w:val="bullet"/>
      <w:lvlText w:val="-"/>
      <w:lvlJc w:val="left"/>
      <w:pPr>
        <w:ind w:left="76" w:hanging="360"/>
      </w:pPr>
      <w:rPr>
        <w:rFonts w:ascii="Times New Roman" w:eastAsia="Times New Roman" w:hAnsi="Times New Roman" w:cs="Times New Roman" w:hint="default"/>
        <w:u w:val="single"/>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40" w15:restartNumberingAfterBreak="0">
    <w:nsid w:val="6F820FF2"/>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41" w15:restartNumberingAfterBreak="0">
    <w:nsid w:val="70943906"/>
    <w:multiLevelType w:val="hybridMultilevel"/>
    <w:tmpl w:val="A560E206"/>
    <w:lvl w:ilvl="0" w:tplc="96A80F5C">
      <w:start w:val="1"/>
      <w:numFmt w:val="bullet"/>
      <w:lvlText w:val=""/>
      <w:lvlJc w:val="left"/>
      <w:pPr>
        <w:tabs>
          <w:tab w:val="num" w:pos="720"/>
        </w:tabs>
        <w:ind w:left="720" w:hanging="360"/>
      </w:pPr>
      <w:rPr>
        <w:rFonts w:ascii="Wingdings" w:hAnsi="Wingdings" w:hint="default"/>
      </w:rPr>
    </w:lvl>
    <w:lvl w:ilvl="1" w:tplc="BB040CA2" w:tentative="1">
      <w:start w:val="1"/>
      <w:numFmt w:val="bullet"/>
      <w:lvlText w:val=""/>
      <w:lvlJc w:val="left"/>
      <w:pPr>
        <w:tabs>
          <w:tab w:val="num" w:pos="1440"/>
        </w:tabs>
        <w:ind w:left="1440" w:hanging="360"/>
      </w:pPr>
      <w:rPr>
        <w:rFonts w:ascii="Wingdings" w:hAnsi="Wingdings" w:hint="default"/>
      </w:rPr>
    </w:lvl>
    <w:lvl w:ilvl="2" w:tplc="1042FEE6" w:tentative="1">
      <w:start w:val="1"/>
      <w:numFmt w:val="bullet"/>
      <w:lvlText w:val=""/>
      <w:lvlJc w:val="left"/>
      <w:pPr>
        <w:tabs>
          <w:tab w:val="num" w:pos="2160"/>
        </w:tabs>
        <w:ind w:left="2160" w:hanging="360"/>
      </w:pPr>
      <w:rPr>
        <w:rFonts w:ascii="Wingdings" w:hAnsi="Wingdings" w:hint="default"/>
      </w:rPr>
    </w:lvl>
    <w:lvl w:ilvl="3" w:tplc="8924979C" w:tentative="1">
      <w:start w:val="1"/>
      <w:numFmt w:val="bullet"/>
      <w:lvlText w:val=""/>
      <w:lvlJc w:val="left"/>
      <w:pPr>
        <w:tabs>
          <w:tab w:val="num" w:pos="2880"/>
        </w:tabs>
        <w:ind w:left="2880" w:hanging="360"/>
      </w:pPr>
      <w:rPr>
        <w:rFonts w:ascii="Wingdings" w:hAnsi="Wingdings" w:hint="default"/>
      </w:rPr>
    </w:lvl>
    <w:lvl w:ilvl="4" w:tplc="C20E0BF0" w:tentative="1">
      <w:start w:val="1"/>
      <w:numFmt w:val="bullet"/>
      <w:lvlText w:val=""/>
      <w:lvlJc w:val="left"/>
      <w:pPr>
        <w:tabs>
          <w:tab w:val="num" w:pos="3600"/>
        </w:tabs>
        <w:ind w:left="3600" w:hanging="360"/>
      </w:pPr>
      <w:rPr>
        <w:rFonts w:ascii="Wingdings" w:hAnsi="Wingdings" w:hint="default"/>
      </w:rPr>
    </w:lvl>
    <w:lvl w:ilvl="5" w:tplc="4B9E5C5A" w:tentative="1">
      <w:start w:val="1"/>
      <w:numFmt w:val="bullet"/>
      <w:lvlText w:val=""/>
      <w:lvlJc w:val="left"/>
      <w:pPr>
        <w:tabs>
          <w:tab w:val="num" w:pos="4320"/>
        </w:tabs>
        <w:ind w:left="4320" w:hanging="360"/>
      </w:pPr>
      <w:rPr>
        <w:rFonts w:ascii="Wingdings" w:hAnsi="Wingdings" w:hint="default"/>
      </w:rPr>
    </w:lvl>
    <w:lvl w:ilvl="6" w:tplc="40F42186" w:tentative="1">
      <w:start w:val="1"/>
      <w:numFmt w:val="bullet"/>
      <w:lvlText w:val=""/>
      <w:lvlJc w:val="left"/>
      <w:pPr>
        <w:tabs>
          <w:tab w:val="num" w:pos="5040"/>
        </w:tabs>
        <w:ind w:left="5040" w:hanging="360"/>
      </w:pPr>
      <w:rPr>
        <w:rFonts w:ascii="Wingdings" w:hAnsi="Wingdings" w:hint="default"/>
      </w:rPr>
    </w:lvl>
    <w:lvl w:ilvl="7" w:tplc="9AECE812" w:tentative="1">
      <w:start w:val="1"/>
      <w:numFmt w:val="bullet"/>
      <w:lvlText w:val=""/>
      <w:lvlJc w:val="left"/>
      <w:pPr>
        <w:tabs>
          <w:tab w:val="num" w:pos="5760"/>
        </w:tabs>
        <w:ind w:left="5760" w:hanging="360"/>
      </w:pPr>
      <w:rPr>
        <w:rFonts w:ascii="Wingdings" w:hAnsi="Wingdings" w:hint="default"/>
      </w:rPr>
    </w:lvl>
    <w:lvl w:ilvl="8" w:tplc="8F727D0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C90341"/>
    <w:multiLevelType w:val="hybridMultilevel"/>
    <w:tmpl w:val="E16EC0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C731AB5"/>
    <w:multiLevelType w:val="hybridMultilevel"/>
    <w:tmpl w:val="9EAC9D9E"/>
    <w:lvl w:ilvl="0" w:tplc="9F12F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0028339">
    <w:abstractNumId w:val="43"/>
  </w:num>
  <w:num w:numId="2" w16cid:durableId="903759838">
    <w:abstractNumId w:val="2"/>
  </w:num>
  <w:num w:numId="3" w16cid:durableId="187909924">
    <w:abstractNumId w:val="25"/>
  </w:num>
  <w:num w:numId="4" w16cid:durableId="4238462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006202">
    <w:abstractNumId w:val="14"/>
  </w:num>
  <w:num w:numId="6" w16cid:durableId="993870619">
    <w:abstractNumId w:val="22"/>
  </w:num>
  <w:num w:numId="7" w16cid:durableId="1330719092">
    <w:abstractNumId w:val="6"/>
  </w:num>
  <w:num w:numId="8" w16cid:durableId="1771508512">
    <w:abstractNumId w:val="17"/>
  </w:num>
  <w:num w:numId="9" w16cid:durableId="871262951">
    <w:abstractNumId w:val="39"/>
  </w:num>
  <w:num w:numId="10" w16cid:durableId="816997349">
    <w:abstractNumId w:val="7"/>
  </w:num>
  <w:num w:numId="11" w16cid:durableId="2107191479">
    <w:abstractNumId w:val="0"/>
  </w:num>
  <w:num w:numId="12" w16cid:durableId="599340965">
    <w:abstractNumId w:val="28"/>
  </w:num>
  <w:num w:numId="13" w16cid:durableId="1520200280">
    <w:abstractNumId w:val="23"/>
  </w:num>
  <w:num w:numId="14" w16cid:durableId="176192913">
    <w:abstractNumId w:val="38"/>
  </w:num>
  <w:num w:numId="15" w16cid:durableId="2008442041">
    <w:abstractNumId w:val="31"/>
  </w:num>
  <w:num w:numId="16" w16cid:durableId="1996685771">
    <w:abstractNumId w:val="12"/>
  </w:num>
  <w:num w:numId="17" w16cid:durableId="656542617">
    <w:abstractNumId w:val="30"/>
  </w:num>
  <w:num w:numId="18" w16cid:durableId="1374772900">
    <w:abstractNumId w:val="32"/>
  </w:num>
  <w:num w:numId="19" w16cid:durableId="1619602010">
    <w:abstractNumId w:val="3"/>
  </w:num>
  <w:num w:numId="20" w16cid:durableId="235552802">
    <w:abstractNumId w:val="36"/>
  </w:num>
  <w:num w:numId="21" w16cid:durableId="930626107">
    <w:abstractNumId w:val="34"/>
  </w:num>
  <w:num w:numId="22" w16cid:durableId="1240215805">
    <w:abstractNumId w:val="16"/>
  </w:num>
  <w:num w:numId="23" w16cid:durableId="742142204">
    <w:abstractNumId w:val="8"/>
  </w:num>
  <w:num w:numId="24" w16cid:durableId="1998069487">
    <w:abstractNumId w:val="18"/>
  </w:num>
  <w:num w:numId="25" w16cid:durableId="1986662396">
    <w:abstractNumId w:val="4"/>
  </w:num>
  <w:num w:numId="26" w16cid:durableId="39671255">
    <w:abstractNumId w:val="29"/>
  </w:num>
  <w:num w:numId="27" w16cid:durableId="1344240950">
    <w:abstractNumId w:val="19"/>
  </w:num>
  <w:num w:numId="28" w16cid:durableId="722867648">
    <w:abstractNumId w:val="40"/>
  </w:num>
  <w:num w:numId="29" w16cid:durableId="582182091">
    <w:abstractNumId w:val="41"/>
  </w:num>
  <w:num w:numId="30" w16cid:durableId="1809779374">
    <w:abstractNumId w:val="24"/>
  </w:num>
  <w:num w:numId="31" w16cid:durableId="316038823">
    <w:abstractNumId w:val="13"/>
  </w:num>
  <w:num w:numId="32" w16cid:durableId="1796950801">
    <w:abstractNumId w:val="37"/>
  </w:num>
  <w:num w:numId="33" w16cid:durableId="1302031184">
    <w:abstractNumId w:val="11"/>
  </w:num>
  <w:num w:numId="34" w16cid:durableId="2113209797">
    <w:abstractNumId w:val="9"/>
  </w:num>
  <w:num w:numId="35" w16cid:durableId="266817320">
    <w:abstractNumId w:val="21"/>
  </w:num>
  <w:num w:numId="36" w16cid:durableId="737287530">
    <w:abstractNumId w:val="5"/>
  </w:num>
  <w:num w:numId="37" w16cid:durableId="479274275">
    <w:abstractNumId w:val="20"/>
  </w:num>
  <w:num w:numId="38" w16cid:durableId="1061563348">
    <w:abstractNumId w:val="26"/>
  </w:num>
  <w:num w:numId="39" w16cid:durableId="912004033">
    <w:abstractNumId w:val="15"/>
  </w:num>
  <w:num w:numId="40" w16cid:durableId="342785765">
    <w:abstractNumId w:val="42"/>
  </w:num>
  <w:num w:numId="41" w16cid:durableId="1238126392">
    <w:abstractNumId w:val="33"/>
  </w:num>
  <w:num w:numId="42" w16cid:durableId="1549805336">
    <w:abstractNumId w:val="27"/>
  </w:num>
  <w:num w:numId="43" w16cid:durableId="160316973">
    <w:abstractNumId w:val="35"/>
  </w:num>
  <w:num w:numId="44" w16cid:durableId="405617524">
    <w:abstractNumId w:val="10"/>
  </w:num>
  <w:num w:numId="45" w16cid:durableId="938215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5A"/>
    <w:rsid w:val="0000747B"/>
    <w:rsid w:val="0000792E"/>
    <w:rsid w:val="00011627"/>
    <w:rsid w:val="000142D5"/>
    <w:rsid w:val="00027806"/>
    <w:rsid w:val="000416D2"/>
    <w:rsid w:val="000423E0"/>
    <w:rsid w:val="00050191"/>
    <w:rsid w:val="00052922"/>
    <w:rsid w:val="00053D7D"/>
    <w:rsid w:val="00062147"/>
    <w:rsid w:val="00062CFF"/>
    <w:rsid w:val="00067D54"/>
    <w:rsid w:val="00087874"/>
    <w:rsid w:val="00097AC0"/>
    <w:rsid w:val="000B2B01"/>
    <w:rsid w:val="000B3833"/>
    <w:rsid w:val="000B5242"/>
    <w:rsid w:val="000B6044"/>
    <w:rsid w:val="000C5B6A"/>
    <w:rsid w:val="000D0185"/>
    <w:rsid w:val="000D67D7"/>
    <w:rsid w:val="000D7519"/>
    <w:rsid w:val="000E1590"/>
    <w:rsid w:val="000E1C56"/>
    <w:rsid w:val="000E3E3C"/>
    <w:rsid w:val="000E615E"/>
    <w:rsid w:val="000F0F06"/>
    <w:rsid w:val="000F489F"/>
    <w:rsid w:val="000F5239"/>
    <w:rsid w:val="001001E6"/>
    <w:rsid w:val="00101430"/>
    <w:rsid w:val="00102A24"/>
    <w:rsid w:val="001117C0"/>
    <w:rsid w:val="00124642"/>
    <w:rsid w:val="00131BA9"/>
    <w:rsid w:val="0013306F"/>
    <w:rsid w:val="001348ED"/>
    <w:rsid w:val="00140906"/>
    <w:rsid w:val="001426E5"/>
    <w:rsid w:val="00153703"/>
    <w:rsid w:val="00154F08"/>
    <w:rsid w:val="00160189"/>
    <w:rsid w:val="00165198"/>
    <w:rsid w:val="00165B6A"/>
    <w:rsid w:val="0018022B"/>
    <w:rsid w:val="0018606D"/>
    <w:rsid w:val="001950D1"/>
    <w:rsid w:val="0019677E"/>
    <w:rsid w:val="001D1259"/>
    <w:rsid w:val="001D3979"/>
    <w:rsid w:val="001D3B31"/>
    <w:rsid w:val="001E321E"/>
    <w:rsid w:val="001E4BB8"/>
    <w:rsid w:val="001F0250"/>
    <w:rsid w:val="001F59EC"/>
    <w:rsid w:val="00202B4E"/>
    <w:rsid w:val="00205374"/>
    <w:rsid w:val="00205F21"/>
    <w:rsid w:val="00215D06"/>
    <w:rsid w:val="002160D9"/>
    <w:rsid w:val="002217C1"/>
    <w:rsid w:val="00223122"/>
    <w:rsid w:val="00226536"/>
    <w:rsid w:val="00226B04"/>
    <w:rsid w:val="00226D22"/>
    <w:rsid w:val="00247CFF"/>
    <w:rsid w:val="002508E7"/>
    <w:rsid w:val="00257107"/>
    <w:rsid w:val="00262B0E"/>
    <w:rsid w:val="00262C7B"/>
    <w:rsid w:val="00272F72"/>
    <w:rsid w:val="00273CF1"/>
    <w:rsid w:val="002751DA"/>
    <w:rsid w:val="00277A17"/>
    <w:rsid w:val="00282810"/>
    <w:rsid w:val="00283562"/>
    <w:rsid w:val="0028645F"/>
    <w:rsid w:val="00292C73"/>
    <w:rsid w:val="002930D2"/>
    <w:rsid w:val="002959A9"/>
    <w:rsid w:val="002A762F"/>
    <w:rsid w:val="002A77A0"/>
    <w:rsid w:val="002C05CD"/>
    <w:rsid w:val="002C2265"/>
    <w:rsid w:val="002D46E1"/>
    <w:rsid w:val="002E5BED"/>
    <w:rsid w:val="003020AE"/>
    <w:rsid w:val="00302254"/>
    <w:rsid w:val="003050BE"/>
    <w:rsid w:val="00307DFE"/>
    <w:rsid w:val="00315090"/>
    <w:rsid w:val="003205A8"/>
    <w:rsid w:val="00322C6E"/>
    <w:rsid w:val="00327F82"/>
    <w:rsid w:val="00336B13"/>
    <w:rsid w:val="003535A2"/>
    <w:rsid w:val="00354972"/>
    <w:rsid w:val="003559C3"/>
    <w:rsid w:val="0036042E"/>
    <w:rsid w:val="00371AAA"/>
    <w:rsid w:val="00372FEA"/>
    <w:rsid w:val="00382421"/>
    <w:rsid w:val="00383968"/>
    <w:rsid w:val="00384136"/>
    <w:rsid w:val="00385786"/>
    <w:rsid w:val="003863DC"/>
    <w:rsid w:val="003A4A5E"/>
    <w:rsid w:val="003A6D16"/>
    <w:rsid w:val="003A7FB8"/>
    <w:rsid w:val="003C4C4F"/>
    <w:rsid w:val="003D3E9E"/>
    <w:rsid w:val="003D471B"/>
    <w:rsid w:val="003F34F2"/>
    <w:rsid w:val="003F3D6C"/>
    <w:rsid w:val="0040394E"/>
    <w:rsid w:val="0042292E"/>
    <w:rsid w:val="0042479C"/>
    <w:rsid w:val="00436060"/>
    <w:rsid w:val="00436CE6"/>
    <w:rsid w:val="00463333"/>
    <w:rsid w:val="00474AE4"/>
    <w:rsid w:val="0048389F"/>
    <w:rsid w:val="00486A1D"/>
    <w:rsid w:val="004875D1"/>
    <w:rsid w:val="004950C2"/>
    <w:rsid w:val="004A1674"/>
    <w:rsid w:val="004A4B9F"/>
    <w:rsid w:val="004A54DE"/>
    <w:rsid w:val="004A55B8"/>
    <w:rsid w:val="004A654C"/>
    <w:rsid w:val="004B3EA5"/>
    <w:rsid w:val="004B4660"/>
    <w:rsid w:val="004B7FD3"/>
    <w:rsid w:val="004C3F14"/>
    <w:rsid w:val="004D603E"/>
    <w:rsid w:val="004F37C6"/>
    <w:rsid w:val="004F4FE9"/>
    <w:rsid w:val="005071C3"/>
    <w:rsid w:val="0051370F"/>
    <w:rsid w:val="00514993"/>
    <w:rsid w:val="00522880"/>
    <w:rsid w:val="005350E6"/>
    <w:rsid w:val="0054520F"/>
    <w:rsid w:val="00557F14"/>
    <w:rsid w:val="00574628"/>
    <w:rsid w:val="00576409"/>
    <w:rsid w:val="005952FD"/>
    <w:rsid w:val="005A10E2"/>
    <w:rsid w:val="005A2AB1"/>
    <w:rsid w:val="005A4A7C"/>
    <w:rsid w:val="005A4C3B"/>
    <w:rsid w:val="005A54F7"/>
    <w:rsid w:val="005A69CB"/>
    <w:rsid w:val="005C051A"/>
    <w:rsid w:val="005C3098"/>
    <w:rsid w:val="005C4898"/>
    <w:rsid w:val="005D1FF4"/>
    <w:rsid w:val="005D22F9"/>
    <w:rsid w:val="005E10F0"/>
    <w:rsid w:val="005E60EA"/>
    <w:rsid w:val="005F1D3B"/>
    <w:rsid w:val="00603F67"/>
    <w:rsid w:val="006057B0"/>
    <w:rsid w:val="00611630"/>
    <w:rsid w:val="00620F8A"/>
    <w:rsid w:val="00622338"/>
    <w:rsid w:val="00624DE0"/>
    <w:rsid w:val="006608F4"/>
    <w:rsid w:val="0067161E"/>
    <w:rsid w:val="0067557D"/>
    <w:rsid w:val="00676395"/>
    <w:rsid w:val="00683CD4"/>
    <w:rsid w:val="00683E9E"/>
    <w:rsid w:val="006949F9"/>
    <w:rsid w:val="006A2BF4"/>
    <w:rsid w:val="006B6841"/>
    <w:rsid w:val="006C281A"/>
    <w:rsid w:val="006C4579"/>
    <w:rsid w:val="006D0115"/>
    <w:rsid w:val="006D75FB"/>
    <w:rsid w:val="006E4E9C"/>
    <w:rsid w:val="006F4DDB"/>
    <w:rsid w:val="0070211F"/>
    <w:rsid w:val="0071329C"/>
    <w:rsid w:val="007147C0"/>
    <w:rsid w:val="007161A1"/>
    <w:rsid w:val="00723553"/>
    <w:rsid w:val="00724177"/>
    <w:rsid w:val="007470C2"/>
    <w:rsid w:val="0074727B"/>
    <w:rsid w:val="0076053C"/>
    <w:rsid w:val="00762524"/>
    <w:rsid w:val="00763A30"/>
    <w:rsid w:val="00770917"/>
    <w:rsid w:val="00774E0A"/>
    <w:rsid w:val="00781D22"/>
    <w:rsid w:val="007924C1"/>
    <w:rsid w:val="007A08D1"/>
    <w:rsid w:val="007B7D61"/>
    <w:rsid w:val="007C3990"/>
    <w:rsid w:val="007D0056"/>
    <w:rsid w:val="007D4CA6"/>
    <w:rsid w:val="007D70BD"/>
    <w:rsid w:val="007D7C37"/>
    <w:rsid w:val="007E6701"/>
    <w:rsid w:val="007F56CF"/>
    <w:rsid w:val="00815CFE"/>
    <w:rsid w:val="008162B5"/>
    <w:rsid w:val="00816C41"/>
    <w:rsid w:val="008326E0"/>
    <w:rsid w:val="00835D02"/>
    <w:rsid w:val="00836CC9"/>
    <w:rsid w:val="008433CC"/>
    <w:rsid w:val="00843646"/>
    <w:rsid w:val="008576E3"/>
    <w:rsid w:val="00871EA0"/>
    <w:rsid w:val="0087638A"/>
    <w:rsid w:val="00877597"/>
    <w:rsid w:val="00882D0C"/>
    <w:rsid w:val="00884030"/>
    <w:rsid w:val="00894AF1"/>
    <w:rsid w:val="008A0EB4"/>
    <w:rsid w:val="008B134D"/>
    <w:rsid w:val="008D324D"/>
    <w:rsid w:val="008D4312"/>
    <w:rsid w:val="008D602C"/>
    <w:rsid w:val="008D6235"/>
    <w:rsid w:val="008F4362"/>
    <w:rsid w:val="00901062"/>
    <w:rsid w:val="00902D35"/>
    <w:rsid w:val="0093728E"/>
    <w:rsid w:val="00943AA2"/>
    <w:rsid w:val="0094451A"/>
    <w:rsid w:val="009478E0"/>
    <w:rsid w:val="0095152D"/>
    <w:rsid w:val="009541BB"/>
    <w:rsid w:val="009603A8"/>
    <w:rsid w:val="00965514"/>
    <w:rsid w:val="0096777F"/>
    <w:rsid w:val="00975BF8"/>
    <w:rsid w:val="00982248"/>
    <w:rsid w:val="00986E0A"/>
    <w:rsid w:val="009A32F4"/>
    <w:rsid w:val="009A6963"/>
    <w:rsid w:val="009B081C"/>
    <w:rsid w:val="009D53E7"/>
    <w:rsid w:val="009D6BF7"/>
    <w:rsid w:val="00A06508"/>
    <w:rsid w:val="00A1054B"/>
    <w:rsid w:val="00A2096C"/>
    <w:rsid w:val="00A32118"/>
    <w:rsid w:val="00A34F6B"/>
    <w:rsid w:val="00A3703D"/>
    <w:rsid w:val="00A42183"/>
    <w:rsid w:val="00A42DE9"/>
    <w:rsid w:val="00A4523B"/>
    <w:rsid w:val="00A50017"/>
    <w:rsid w:val="00A5014A"/>
    <w:rsid w:val="00A54BD1"/>
    <w:rsid w:val="00A56E67"/>
    <w:rsid w:val="00A602DF"/>
    <w:rsid w:val="00A614A1"/>
    <w:rsid w:val="00A62749"/>
    <w:rsid w:val="00A745BB"/>
    <w:rsid w:val="00A75188"/>
    <w:rsid w:val="00A7776A"/>
    <w:rsid w:val="00A82E03"/>
    <w:rsid w:val="00A90B3E"/>
    <w:rsid w:val="00A920B1"/>
    <w:rsid w:val="00A9566F"/>
    <w:rsid w:val="00AA04A7"/>
    <w:rsid w:val="00AB51ED"/>
    <w:rsid w:val="00AC1885"/>
    <w:rsid w:val="00AD6A92"/>
    <w:rsid w:val="00AE63C1"/>
    <w:rsid w:val="00AE7B23"/>
    <w:rsid w:val="00AF2A9B"/>
    <w:rsid w:val="00AF68D9"/>
    <w:rsid w:val="00AF6F07"/>
    <w:rsid w:val="00B11557"/>
    <w:rsid w:val="00B168CE"/>
    <w:rsid w:val="00B237D1"/>
    <w:rsid w:val="00B27EEB"/>
    <w:rsid w:val="00B30550"/>
    <w:rsid w:val="00B4284B"/>
    <w:rsid w:val="00B44FFA"/>
    <w:rsid w:val="00B45ACB"/>
    <w:rsid w:val="00B611E2"/>
    <w:rsid w:val="00B64632"/>
    <w:rsid w:val="00B77791"/>
    <w:rsid w:val="00B8325A"/>
    <w:rsid w:val="00B97C00"/>
    <w:rsid w:val="00B97EBD"/>
    <w:rsid w:val="00BA0B8A"/>
    <w:rsid w:val="00BA36E6"/>
    <w:rsid w:val="00BA5036"/>
    <w:rsid w:val="00BB2DAC"/>
    <w:rsid w:val="00BB5CCA"/>
    <w:rsid w:val="00BC16AB"/>
    <w:rsid w:val="00BC526E"/>
    <w:rsid w:val="00BD13F4"/>
    <w:rsid w:val="00BD4E7B"/>
    <w:rsid w:val="00BD6A61"/>
    <w:rsid w:val="00BE0413"/>
    <w:rsid w:val="00BE2503"/>
    <w:rsid w:val="00BE4224"/>
    <w:rsid w:val="00BF1D47"/>
    <w:rsid w:val="00BF3FC3"/>
    <w:rsid w:val="00BF52DD"/>
    <w:rsid w:val="00BF5989"/>
    <w:rsid w:val="00C10A68"/>
    <w:rsid w:val="00C1387C"/>
    <w:rsid w:val="00C20CC8"/>
    <w:rsid w:val="00C23D60"/>
    <w:rsid w:val="00C247A3"/>
    <w:rsid w:val="00C24C3D"/>
    <w:rsid w:val="00C43BA2"/>
    <w:rsid w:val="00C45326"/>
    <w:rsid w:val="00C62E41"/>
    <w:rsid w:val="00C654DF"/>
    <w:rsid w:val="00C72BF2"/>
    <w:rsid w:val="00C738E2"/>
    <w:rsid w:val="00C76B48"/>
    <w:rsid w:val="00CA1D99"/>
    <w:rsid w:val="00CB1303"/>
    <w:rsid w:val="00CC0972"/>
    <w:rsid w:val="00CC5AF6"/>
    <w:rsid w:val="00CC695B"/>
    <w:rsid w:val="00CC7760"/>
    <w:rsid w:val="00CE5BE2"/>
    <w:rsid w:val="00CE775E"/>
    <w:rsid w:val="00CE7E66"/>
    <w:rsid w:val="00CF3756"/>
    <w:rsid w:val="00D122B0"/>
    <w:rsid w:val="00D13F29"/>
    <w:rsid w:val="00D47808"/>
    <w:rsid w:val="00D55AC7"/>
    <w:rsid w:val="00D8027F"/>
    <w:rsid w:val="00D83111"/>
    <w:rsid w:val="00D8600D"/>
    <w:rsid w:val="00D91FAC"/>
    <w:rsid w:val="00D92485"/>
    <w:rsid w:val="00D92602"/>
    <w:rsid w:val="00D9441A"/>
    <w:rsid w:val="00DA0283"/>
    <w:rsid w:val="00DA4DED"/>
    <w:rsid w:val="00DB660A"/>
    <w:rsid w:val="00DC339A"/>
    <w:rsid w:val="00DC558C"/>
    <w:rsid w:val="00DD6BBA"/>
    <w:rsid w:val="00DE16D2"/>
    <w:rsid w:val="00DE4031"/>
    <w:rsid w:val="00DE7D05"/>
    <w:rsid w:val="00DF1336"/>
    <w:rsid w:val="00E03F6D"/>
    <w:rsid w:val="00E045AE"/>
    <w:rsid w:val="00E10716"/>
    <w:rsid w:val="00E10A6A"/>
    <w:rsid w:val="00E1267B"/>
    <w:rsid w:val="00E24A07"/>
    <w:rsid w:val="00E32511"/>
    <w:rsid w:val="00E33FFF"/>
    <w:rsid w:val="00E40131"/>
    <w:rsid w:val="00E402B1"/>
    <w:rsid w:val="00E5603F"/>
    <w:rsid w:val="00E570F6"/>
    <w:rsid w:val="00E61470"/>
    <w:rsid w:val="00E66FAA"/>
    <w:rsid w:val="00E705D8"/>
    <w:rsid w:val="00E7303A"/>
    <w:rsid w:val="00E829D5"/>
    <w:rsid w:val="00E83E85"/>
    <w:rsid w:val="00E85D5F"/>
    <w:rsid w:val="00E86C38"/>
    <w:rsid w:val="00E86F3B"/>
    <w:rsid w:val="00E94029"/>
    <w:rsid w:val="00EA5D66"/>
    <w:rsid w:val="00EB11AA"/>
    <w:rsid w:val="00EB2F35"/>
    <w:rsid w:val="00EB33C6"/>
    <w:rsid w:val="00EB5A45"/>
    <w:rsid w:val="00EB60C4"/>
    <w:rsid w:val="00ED4F88"/>
    <w:rsid w:val="00ED7A4B"/>
    <w:rsid w:val="00EE2D8B"/>
    <w:rsid w:val="00EE31F8"/>
    <w:rsid w:val="00EE3572"/>
    <w:rsid w:val="00EE39A6"/>
    <w:rsid w:val="00EE3FC0"/>
    <w:rsid w:val="00EE5E56"/>
    <w:rsid w:val="00EF0B0F"/>
    <w:rsid w:val="00EF1A7C"/>
    <w:rsid w:val="00EF71FA"/>
    <w:rsid w:val="00EF79F7"/>
    <w:rsid w:val="00EF7BF1"/>
    <w:rsid w:val="00F01DB0"/>
    <w:rsid w:val="00F03973"/>
    <w:rsid w:val="00F05B4D"/>
    <w:rsid w:val="00F05F6D"/>
    <w:rsid w:val="00F1430E"/>
    <w:rsid w:val="00F14485"/>
    <w:rsid w:val="00F17866"/>
    <w:rsid w:val="00F25996"/>
    <w:rsid w:val="00F27BD9"/>
    <w:rsid w:val="00F314C5"/>
    <w:rsid w:val="00F35D3E"/>
    <w:rsid w:val="00F42E19"/>
    <w:rsid w:val="00F52602"/>
    <w:rsid w:val="00F52B26"/>
    <w:rsid w:val="00F75FDA"/>
    <w:rsid w:val="00F77CE4"/>
    <w:rsid w:val="00F81D66"/>
    <w:rsid w:val="00F87DCE"/>
    <w:rsid w:val="00FA0AE3"/>
    <w:rsid w:val="00FA5447"/>
    <w:rsid w:val="00FA67CB"/>
    <w:rsid w:val="00FB712E"/>
    <w:rsid w:val="00FC0D2F"/>
    <w:rsid w:val="00FC6BC8"/>
    <w:rsid w:val="00FD66C1"/>
    <w:rsid w:val="00FF2B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68C7"/>
  <w15:chartTrackingRefBased/>
  <w15:docId w15:val="{337D61F7-91F7-4372-B36F-45F0AC49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3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83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B83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B83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25A"/>
    <w:rPr>
      <w:rFonts w:eastAsiaTheme="majorEastAsia" w:cstheme="majorBidi"/>
      <w:color w:val="272727" w:themeColor="text1" w:themeTint="D8"/>
    </w:rPr>
  </w:style>
  <w:style w:type="paragraph" w:styleId="Title">
    <w:name w:val="Title"/>
    <w:basedOn w:val="Normal"/>
    <w:next w:val="Normal"/>
    <w:link w:val="TitleChar"/>
    <w:uiPriority w:val="10"/>
    <w:qFormat/>
    <w:rsid w:val="00B83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83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83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25A"/>
    <w:pPr>
      <w:spacing w:before="160"/>
      <w:jc w:val="center"/>
    </w:pPr>
    <w:rPr>
      <w:i/>
      <w:iCs/>
      <w:color w:val="404040" w:themeColor="text1" w:themeTint="BF"/>
    </w:rPr>
  </w:style>
  <w:style w:type="character" w:customStyle="1" w:styleId="QuoteChar">
    <w:name w:val="Quote Char"/>
    <w:basedOn w:val="DefaultParagraphFont"/>
    <w:link w:val="Quote"/>
    <w:uiPriority w:val="29"/>
    <w:rsid w:val="00B8325A"/>
    <w:rPr>
      <w:i/>
      <w:iCs/>
      <w:color w:val="404040" w:themeColor="text1" w:themeTint="BF"/>
    </w:rPr>
  </w:style>
  <w:style w:type="paragraph" w:styleId="ListParagraph">
    <w:name w:val="List Paragraph"/>
    <w:basedOn w:val="Normal"/>
    <w:uiPriority w:val="34"/>
    <w:qFormat/>
    <w:rsid w:val="00B8325A"/>
    <w:pPr>
      <w:ind w:left="720"/>
      <w:contextualSpacing/>
    </w:pPr>
  </w:style>
  <w:style w:type="character" w:styleId="IntenseEmphasis">
    <w:name w:val="Intense Emphasis"/>
    <w:basedOn w:val="DefaultParagraphFont"/>
    <w:uiPriority w:val="21"/>
    <w:qFormat/>
    <w:rsid w:val="00B8325A"/>
    <w:rPr>
      <w:i/>
      <w:iCs/>
      <w:color w:val="0F4761" w:themeColor="accent1" w:themeShade="BF"/>
    </w:rPr>
  </w:style>
  <w:style w:type="paragraph" w:styleId="IntenseQuote">
    <w:name w:val="Intense Quote"/>
    <w:basedOn w:val="Normal"/>
    <w:next w:val="Normal"/>
    <w:link w:val="IntenseQuoteChar"/>
    <w:uiPriority w:val="30"/>
    <w:qFormat/>
    <w:rsid w:val="00B83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25A"/>
    <w:rPr>
      <w:i/>
      <w:iCs/>
      <w:color w:val="0F4761" w:themeColor="accent1" w:themeShade="BF"/>
    </w:rPr>
  </w:style>
  <w:style w:type="character" w:styleId="IntenseReference">
    <w:name w:val="Intense Reference"/>
    <w:basedOn w:val="DefaultParagraphFont"/>
    <w:uiPriority w:val="32"/>
    <w:qFormat/>
    <w:rsid w:val="00B8325A"/>
    <w:rPr>
      <w:b/>
      <w:bCs/>
      <w:smallCaps/>
      <w:color w:val="0F4761" w:themeColor="accent1" w:themeShade="BF"/>
      <w:spacing w:val="5"/>
    </w:rPr>
  </w:style>
  <w:style w:type="numbering" w:customStyle="1" w:styleId="NoList1">
    <w:name w:val="No List1"/>
    <w:next w:val="NoList"/>
    <w:uiPriority w:val="99"/>
    <w:semiHidden/>
    <w:unhideWhenUsed/>
    <w:rsid w:val="00B8325A"/>
  </w:style>
  <w:style w:type="paragraph" w:styleId="Header">
    <w:name w:val="header"/>
    <w:basedOn w:val="Normal"/>
    <w:link w:val="HeaderChar"/>
    <w:uiPriority w:val="99"/>
    <w:rsid w:val="00B8325A"/>
    <w:pPr>
      <w:tabs>
        <w:tab w:val="center" w:pos="4320"/>
        <w:tab w:val="right" w:pos="8640"/>
      </w:tabs>
      <w:spacing w:after="0" w:line="240" w:lineRule="auto"/>
    </w:pPr>
    <w:rPr>
      <w:rFonts w:ascii="Times New Roman" w:eastAsia="Times New Roman" w:hAnsi="Times New Roman" w:cs="Times New Roman"/>
      <w:kern w:val="0"/>
      <w:sz w:val="24"/>
      <w:szCs w:val="20"/>
      <w:lang w:val="en-US"/>
      <w14:ligatures w14:val="none"/>
    </w:rPr>
  </w:style>
  <w:style w:type="character" w:customStyle="1" w:styleId="HeaderChar">
    <w:name w:val="Header Char"/>
    <w:basedOn w:val="DefaultParagraphFont"/>
    <w:link w:val="Header"/>
    <w:uiPriority w:val="99"/>
    <w:rsid w:val="00B8325A"/>
    <w:rPr>
      <w:rFonts w:ascii="Times New Roman" w:eastAsia="Times New Roman" w:hAnsi="Times New Roman" w:cs="Times New Roman"/>
      <w:kern w:val="0"/>
      <w:sz w:val="24"/>
      <w:szCs w:val="20"/>
      <w:lang w:val="en-US"/>
      <w14:ligatures w14:val="none"/>
    </w:rPr>
  </w:style>
  <w:style w:type="paragraph" w:styleId="BalloonText">
    <w:name w:val="Balloon Text"/>
    <w:basedOn w:val="Normal"/>
    <w:link w:val="BalloonTextChar"/>
    <w:semiHidden/>
    <w:rsid w:val="00B8325A"/>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B8325A"/>
    <w:rPr>
      <w:rFonts w:ascii="Tahoma" w:eastAsia="Times New Roman" w:hAnsi="Tahoma" w:cs="Tahoma"/>
      <w:kern w:val="0"/>
      <w:sz w:val="16"/>
      <w:szCs w:val="16"/>
      <w:lang w:val="en-US"/>
      <w14:ligatures w14:val="none"/>
    </w:rPr>
  </w:style>
  <w:style w:type="paragraph" w:customStyle="1" w:styleId="normaaltekstbulletitega">
    <w:name w:val="normaaltekst bulletitega"/>
    <w:basedOn w:val="Normal"/>
    <w:autoRedefine/>
    <w:rsid w:val="00B8325A"/>
    <w:pPr>
      <w:numPr>
        <w:numId w:val="2"/>
      </w:numPr>
      <w:spacing w:after="120" w:line="240" w:lineRule="auto"/>
      <w:jc w:val="both"/>
    </w:pPr>
    <w:rPr>
      <w:rFonts w:ascii="Times New Roman" w:eastAsia="Times New Roman" w:hAnsi="Times New Roman" w:cs="Times New Roman"/>
      <w:kern w:val="0"/>
      <w:sz w:val="24"/>
      <w:szCs w:val="24"/>
      <w:lang w:val="et-EE"/>
      <w14:ligatures w14:val="none"/>
    </w:rPr>
  </w:style>
  <w:style w:type="paragraph" w:styleId="BodyText2">
    <w:name w:val="Body Text 2"/>
    <w:basedOn w:val="Normal"/>
    <w:link w:val="BodyText2Char"/>
    <w:rsid w:val="00B8325A"/>
    <w:pPr>
      <w:spacing w:after="0" w:line="240" w:lineRule="auto"/>
      <w:jc w:val="both"/>
    </w:pPr>
    <w:rPr>
      <w:rFonts w:ascii="Times New Roman" w:eastAsia="Times New Roman" w:hAnsi="Times New Roman" w:cs="Times New Roman"/>
      <w:kern w:val="0"/>
      <w:sz w:val="24"/>
      <w:szCs w:val="20"/>
      <w:lang w:val="et-EE"/>
      <w14:ligatures w14:val="none"/>
    </w:rPr>
  </w:style>
  <w:style w:type="character" w:customStyle="1" w:styleId="BodyText2Char">
    <w:name w:val="Body Text 2 Char"/>
    <w:basedOn w:val="DefaultParagraphFont"/>
    <w:link w:val="BodyText2"/>
    <w:rsid w:val="00B8325A"/>
    <w:rPr>
      <w:rFonts w:ascii="Times New Roman" w:eastAsia="Times New Roman" w:hAnsi="Times New Roman" w:cs="Times New Roman"/>
      <w:kern w:val="0"/>
      <w:sz w:val="24"/>
      <w:szCs w:val="20"/>
      <w:lang w:val="et-EE"/>
      <w14:ligatures w14:val="none"/>
    </w:rPr>
  </w:style>
  <w:style w:type="paragraph" w:styleId="Footer">
    <w:name w:val="footer"/>
    <w:basedOn w:val="Normal"/>
    <w:link w:val="FooterChar"/>
    <w:uiPriority w:val="99"/>
    <w:rsid w:val="00B8325A"/>
    <w:pPr>
      <w:tabs>
        <w:tab w:val="center" w:pos="4536"/>
        <w:tab w:val="right" w:pos="9072"/>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B8325A"/>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rsid w:val="00B8325A"/>
    <w:rPr>
      <w:sz w:val="16"/>
      <w:szCs w:val="16"/>
    </w:rPr>
  </w:style>
  <w:style w:type="paragraph" w:styleId="CommentText">
    <w:name w:val="annotation text"/>
    <w:basedOn w:val="Normal"/>
    <w:link w:val="CommentTextChar"/>
    <w:rsid w:val="00B8325A"/>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B8325A"/>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rsid w:val="00B8325A"/>
    <w:rPr>
      <w:b/>
      <w:bCs/>
    </w:rPr>
  </w:style>
  <w:style w:type="character" w:customStyle="1" w:styleId="CommentSubjectChar">
    <w:name w:val="Comment Subject Char"/>
    <w:basedOn w:val="CommentTextChar"/>
    <w:link w:val="CommentSubject"/>
    <w:rsid w:val="00B8325A"/>
    <w:rPr>
      <w:rFonts w:ascii="Times New Roman" w:eastAsia="Times New Roman" w:hAnsi="Times New Roman" w:cs="Times New Roman"/>
      <w:b/>
      <w:bCs/>
      <w:kern w:val="0"/>
      <w:sz w:val="20"/>
      <w:szCs w:val="20"/>
      <w:lang w:val="en-US"/>
      <w14:ligatures w14:val="none"/>
    </w:rPr>
  </w:style>
  <w:style w:type="paragraph" w:customStyle="1" w:styleId="Default">
    <w:name w:val="Default"/>
    <w:rsid w:val="00B8325A"/>
    <w:pPr>
      <w:autoSpaceDE w:val="0"/>
      <w:autoSpaceDN w:val="0"/>
      <w:adjustRightInd w:val="0"/>
      <w:spacing w:after="0" w:line="240" w:lineRule="auto"/>
    </w:pPr>
    <w:rPr>
      <w:rFonts w:ascii="Times New Roman" w:eastAsia="Times New Roman" w:hAnsi="Times New Roman" w:cs="Times New Roman"/>
      <w:color w:val="000000"/>
      <w:kern w:val="0"/>
      <w:sz w:val="24"/>
      <w:szCs w:val="24"/>
      <w:lang w:val="et-EE" w:eastAsia="et-EE"/>
      <w14:ligatures w14:val="none"/>
    </w:rPr>
  </w:style>
  <w:style w:type="table" w:styleId="TableGrid">
    <w:name w:val="Table Grid"/>
    <w:basedOn w:val="TableNormal"/>
    <w:rsid w:val="00B8325A"/>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rsid w:val="00B8325A"/>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ion">
    <w:name w:val="Revision"/>
    <w:hidden/>
    <w:uiPriority w:val="99"/>
    <w:semiHidden/>
    <w:rsid w:val="00B8325A"/>
    <w:pPr>
      <w:spacing w:after="0" w:line="240" w:lineRule="auto"/>
    </w:pPr>
    <w:rPr>
      <w:rFonts w:ascii="Times New Roman" w:eastAsia="Times New Roman" w:hAnsi="Times New Roman" w:cs="Times New Roman"/>
      <w:kern w:val="0"/>
      <w:sz w:val="24"/>
      <w:szCs w:val="24"/>
      <w:lang w:val="en-US"/>
      <w14:ligatures w14:val="none"/>
    </w:rPr>
  </w:style>
  <w:style w:type="table" w:styleId="GridTable1Light">
    <w:name w:val="Grid Table 1 Light"/>
    <w:basedOn w:val="TableNormal"/>
    <w:uiPriority w:val="46"/>
    <w:rsid w:val="00B832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FDFFDE7E14024890DE7E67589DE40B" ma:contentTypeVersion="3" ma:contentTypeDescription="Create a new document." ma:contentTypeScope="" ma:versionID="e308dd9606d5081d74ba96a21ce64b2e">
  <xsd:schema xmlns:xsd="http://www.w3.org/2001/XMLSchema" xmlns:xs="http://www.w3.org/2001/XMLSchema" xmlns:p="http://schemas.microsoft.com/office/2006/metadata/properties" xmlns:ns2="87492674-6695-4fb1-bd68-d3bf1e763c8a" targetNamespace="http://schemas.microsoft.com/office/2006/metadata/properties" ma:root="true" ma:fieldsID="e2f171d516e32d05b4426a34e1d89380" ns2:_="">
    <xsd:import namespace="87492674-6695-4fb1-bd68-d3bf1e763c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92674-6695-4fb1-bd68-d3bf1e763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0C87B-89C1-46BE-AE95-ABE98FFB939C}">
  <ds:schemaRefs>
    <ds:schemaRef ds:uri="http://schemas.microsoft.com/sharepoint/v3/contenttype/forms"/>
  </ds:schemaRefs>
</ds:datastoreItem>
</file>

<file path=customXml/itemProps2.xml><?xml version="1.0" encoding="utf-8"?>
<ds:datastoreItem xmlns:ds="http://schemas.openxmlformats.org/officeDocument/2006/customXml" ds:itemID="{87F8E229-E4DA-4F5D-87D9-100B1EB3E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92674-6695-4fb1-bd68-d3bf1e763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A699C-27DD-4549-817C-01F13C0BB5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1007AD-6664-482D-85FF-A963200AF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3264</Words>
  <Characters>24095</Characters>
  <Application>Microsoft Office Word</Application>
  <DocSecurity>0</DocSecurity>
  <Lines>777</Lines>
  <Paragraphs>506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Allikmäe</dc:creator>
  <cp:keywords/>
  <dc:description/>
  <cp:lastModifiedBy>Andres Allikmäe</cp:lastModifiedBy>
  <cp:revision>57</cp:revision>
  <dcterms:created xsi:type="dcterms:W3CDTF">2026-03-28T11:54:00Z</dcterms:created>
  <dcterms:modified xsi:type="dcterms:W3CDTF">2026-04-07T07:55:00Z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0x01010015FDFFDE7E14024890DE7E67589DE40B</vt:lpwstr>
  </property>
  <property fmtid="{D5CDD505-2E9C-101B-9397-08002B2CF9AE}" pid="3" name="MSIP_Label_defa4170-0d19-0005-0004-bc88714345d2_Enabled">
    <vt:lpwstr>true</vt:lpwstr>
  </property>
  <property fmtid="{D5CDD505-2E9C-101B-9397-08002B2CF9AE}" pid="4" name="MSIP_Label_defa4170-0d19-0005-0004-bc88714345d2_SetDate">
    <vt:lpwstr>2026-03-18T13:51:04Z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54266b0e-0c18-472e-ad48-9cd0ba081b12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